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516C" w14:textId="77777777" w:rsidR="00B80B50" w:rsidRDefault="00B80B50" w:rsidP="001D3D21">
      <w:pPr>
        <w:tabs>
          <w:tab w:val="left" w:pos="5760"/>
        </w:tabs>
      </w:pPr>
    </w:p>
    <w:p w14:paraId="6950C0B0" w14:textId="125F0CFC" w:rsidR="001D3D21" w:rsidRPr="002B3EB0" w:rsidRDefault="001D3D21" w:rsidP="001D3D21">
      <w:pPr>
        <w:tabs>
          <w:tab w:val="left" w:pos="5760"/>
        </w:tabs>
      </w:pPr>
      <w:r w:rsidRPr="002B3EB0">
        <w:t>ARAPAHOE, NEBRASKA</w:t>
      </w:r>
      <w:r>
        <w:tab/>
      </w:r>
      <w:r>
        <w:tab/>
      </w:r>
      <w:r w:rsidR="00A4794C">
        <w:tab/>
      </w:r>
      <w:r w:rsidR="00D24359">
        <w:t>Novem</w:t>
      </w:r>
      <w:r w:rsidR="005B00EE">
        <w:t xml:space="preserve">ber </w:t>
      </w:r>
      <w:r w:rsidR="003B4A06">
        <w:t>9</w:t>
      </w:r>
      <w:r>
        <w:t>, 2021</w:t>
      </w:r>
    </w:p>
    <w:p w14:paraId="5FB9F291" w14:textId="6F46281A" w:rsidR="00DC395C" w:rsidRPr="002B3EB0" w:rsidRDefault="001D3D21" w:rsidP="00987F70">
      <w:pPr>
        <w:tabs>
          <w:tab w:val="left" w:pos="360"/>
          <w:tab w:val="left" w:pos="5760"/>
        </w:tabs>
      </w:pPr>
      <w:r w:rsidRPr="002B3EB0">
        <w:tab/>
      </w:r>
      <w:r w:rsidR="00DC395C" w:rsidRPr="002B3EB0">
        <w:tab/>
      </w:r>
    </w:p>
    <w:p w14:paraId="1EA046D2" w14:textId="4A04E4A7" w:rsidR="00773FB1" w:rsidRDefault="00DC395C"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8E2FBD">
        <w:t>7:</w:t>
      </w:r>
      <w:r w:rsidR="002D390C">
        <w:t>30</w:t>
      </w:r>
      <w:r w:rsidR="00472C1E">
        <w:t xml:space="preserve"> </w:t>
      </w:r>
      <w:r w:rsidR="00BC3FAA" w:rsidRPr="002B3EB0">
        <w:t xml:space="preserve">P.M. on </w:t>
      </w:r>
      <w:r w:rsidR="00D24359">
        <w:t>Novem</w:t>
      </w:r>
      <w:r w:rsidR="005B00EE">
        <w:t xml:space="preserve">ber </w:t>
      </w:r>
      <w:r w:rsidR="00B854E9">
        <w:t>9</w:t>
      </w:r>
      <w:r w:rsidR="0004314E">
        <w:t>, 202</w:t>
      </w:r>
      <w:r w:rsidR="00C825AC">
        <w:t>1</w:t>
      </w:r>
      <w:r w:rsidR="00BC3FAA" w:rsidRPr="002B3EB0">
        <w:t xml:space="preserve">, pursuant to notice published in the </w:t>
      </w:r>
      <w:r w:rsidR="0004314E">
        <w:t>Valley Voice</w:t>
      </w:r>
      <w:r w:rsidR="00EE1D33">
        <w:t>.</w:t>
      </w:r>
      <w:r w:rsidR="00BC3FAA" w:rsidRPr="002B3EB0">
        <w:t xml:space="preserve"> Councilmen present:</w:t>
      </w:r>
      <w:r w:rsidR="00BF4072">
        <w:t xml:space="preserve"> </w:t>
      </w:r>
      <w:r w:rsidR="00D24359">
        <w:t xml:space="preserve">Middagh, </w:t>
      </w:r>
      <w:r w:rsidR="00265CD0">
        <w:t>Paulsen,</w:t>
      </w:r>
      <w:r w:rsidR="0042535A">
        <w:t xml:space="preserve"> Monie,</w:t>
      </w:r>
      <w:r w:rsidR="00BE672B">
        <w:t xml:space="preserve"> tenBensel, Kreutzer</w:t>
      </w:r>
      <w:r w:rsidR="00BC3FAA">
        <w:t>.</w:t>
      </w:r>
      <w:r w:rsidR="00D24359">
        <w:t xml:space="preserve"> Carpenter</w:t>
      </w:r>
      <w:r w:rsidR="000C18B6">
        <w:t xml:space="preserve">. </w:t>
      </w:r>
      <w:r w:rsidR="00492F72">
        <w:t xml:space="preserve"> </w:t>
      </w:r>
      <w:r w:rsidR="0004314E">
        <w:t>Councilmen Absent:</w:t>
      </w:r>
      <w:r w:rsidR="00A87AEE">
        <w:t xml:space="preserve"> </w:t>
      </w:r>
      <w:r w:rsidR="00666181">
        <w:t xml:space="preserve"> </w:t>
      </w:r>
      <w:r w:rsidR="00E24F3D">
        <w:t xml:space="preserve"> </w:t>
      </w:r>
      <w:r w:rsidR="007C5FE8">
        <w:t xml:space="preserve"> </w:t>
      </w:r>
      <w:r w:rsidR="00BC3FAA" w:rsidRPr="002B3EB0">
        <w:t>City</w:t>
      </w:r>
      <w:r w:rsidR="00B3644D">
        <w:t xml:space="preserve"> </w:t>
      </w:r>
      <w:r w:rsidR="00BC3FAA" w:rsidRPr="002B3EB0">
        <w:t>Staff present</w:t>
      </w:r>
      <w:r w:rsidR="00BC3FAA">
        <w:t>:</w:t>
      </w:r>
      <w:r w:rsidR="003A2A11">
        <w:t xml:space="preserve"> </w:t>
      </w:r>
      <w:r w:rsidR="00D24359">
        <w:t xml:space="preserve">City Superintendent Greg Schievelbein, </w:t>
      </w:r>
      <w:r w:rsidR="00BE672B">
        <w:t>Deputy Clerk Mary tenBensel</w:t>
      </w:r>
      <w:r w:rsidR="009C151E">
        <w:t>.</w:t>
      </w:r>
    </w:p>
    <w:p w14:paraId="64D29A1F" w14:textId="643C8BD5" w:rsidR="00BC3FAA" w:rsidRDefault="00BC3FAA" w:rsidP="00773FB1">
      <w:pPr>
        <w:tabs>
          <w:tab w:val="left" w:pos="360"/>
          <w:tab w:val="left" w:pos="5760"/>
        </w:tabs>
      </w:pPr>
      <w:r w:rsidRPr="002B3EB0">
        <w:tab/>
      </w:r>
      <w:r w:rsidR="00B556C6">
        <w:t>Mayor Koller</w:t>
      </w:r>
      <w:r w:rsidRPr="002B3EB0">
        <w:t xml:space="preserve"> presided over the meeting. Visitors present for all or a portion of the meeting were</w:t>
      </w:r>
      <w:r w:rsidR="0057069A">
        <w:t>:</w:t>
      </w:r>
      <w:r w:rsidR="0055684B">
        <w:t xml:space="preserve">  </w:t>
      </w:r>
      <w:r w:rsidR="00B556C6">
        <w:t xml:space="preserve">  </w:t>
      </w:r>
      <w:r w:rsidR="009D6D89">
        <w:t>April Taylor with the Valley Voice</w:t>
      </w:r>
      <w:r w:rsidR="00D24359">
        <w:t>, Brad Slaughter with Piper Sandler</w:t>
      </w:r>
      <w:r w:rsidR="00C4385E">
        <w:t xml:space="preserve">, </w:t>
      </w:r>
      <w:r w:rsidR="001C2226">
        <w:t>Elliot</w:t>
      </w:r>
      <w:r w:rsidR="00C4385E">
        <w:t>, Landen, Adellyn</w:t>
      </w:r>
      <w:r w:rsidR="00AB55D5">
        <w:t xml:space="preserve"> and </w:t>
      </w:r>
      <w:r w:rsidR="00C4385E">
        <w:t xml:space="preserve">Ethan Hoefs </w:t>
      </w:r>
      <w:r w:rsidR="00241457">
        <w:t xml:space="preserve">and </w:t>
      </w:r>
      <w:r w:rsidR="005A3DE5">
        <w:t>Jessica</w:t>
      </w:r>
      <w:r w:rsidR="00DE72D5">
        <w:t xml:space="preserve"> Fisher</w:t>
      </w:r>
      <w:r w:rsidR="005A3DE5">
        <w:t xml:space="preserve"> with Tri Valley Health</w:t>
      </w:r>
      <w:r w:rsidR="00AB55D5">
        <w:t>, Benita Adams</w:t>
      </w:r>
      <w:r w:rsidR="008226D9">
        <w:t>, and several undisclosed people via zoom</w:t>
      </w:r>
      <w:r w:rsidR="003B4A06">
        <w:t xml:space="preserve">. </w:t>
      </w:r>
      <w:r w:rsidR="00C17E53">
        <w:t>T</w:t>
      </w:r>
      <w:r w:rsidR="00445546">
        <w:t>he</w:t>
      </w:r>
      <w:r w:rsidRPr="002B3EB0">
        <w:t xml:space="preserve"> location of the posted Open Meetings Act was stated.  </w:t>
      </w:r>
      <w:r w:rsidR="00B556C6">
        <w:t>Mayor Koller</w:t>
      </w:r>
      <w:r w:rsidR="00301D58" w:rsidRPr="002B3EB0">
        <w:t xml:space="preserve"> </w:t>
      </w:r>
      <w:r w:rsidRPr="002B3EB0">
        <w:t>welcomed all visitors and gave each the opportunity to state their name and the agenda item they wish to speak on.</w:t>
      </w:r>
    </w:p>
    <w:p w14:paraId="10EFB774" w14:textId="77777777" w:rsidR="0042535A" w:rsidRDefault="0042535A" w:rsidP="00BC3FAA">
      <w:pPr>
        <w:tabs>
          <w:tab w:val="left" w:pos="360"/>
          <w:tab w:val="left" w:pos="5760"/>
        </w:tabs>
        <w:jc w:val="both"/>
      </w:pPr>
    </w:p>
    <w:p w14:paraId="7E450C0E" w14:textId="7899EDB7" w:rsidR="00F03F88" w:rsidRPr="009C5601" w:rsidRDefault="0055684B" w:rsidP="00EE1BDF">
      <w:pPr>
        <w:tabs>
          <w:tab w:val="left" w:pos="360"/>
          <w:tab w:val="left" w:pos="5760"/>
        </w:tabs>
        <w:jc w:val="both"/>
        <w:rPr>
          <w:b/>
        </w:rPr>
      </w:pPr>
      <w:r>
        <w:t xml:space="preserve"> </w:t>
      </w:r>
      <w:r w:rsidR="009C5601">
        <w:rPr>
          <w:b/>
        </w:rPr>
        <w:t>Consent Agenda:</w:t>
      </w:r>
    </w:p>
    <w:p w14:paraId="5FCF6A65" w14:textId="437AC812"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5E7759">
        <w:t xml:space="preserve"> Paulsen</w:t>
      </w:r>
      <w:r w:rsidR="00E24F3D">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CA2B35">
        <w:t xml:space="preserve"> </w:t>
      </w:r>
      <w:r w:rsidR="005E7759">
        <w:t xml:space="preserve">tenBensel </w:t>
      </w:r>
      <w:r w:rsidR="002F73F6">
        <w:t>for</w:t>
      </w:r>
      <w:r w:rsidR="00262418" w:rsidRPr="002B3EB0">
        <w:t xml:space="preserve"> approval of the following consent agenda:</w:t>
      </w:r>
      <w:r w:rsidR="00AB05C8" w:rsidRPr="002B3EB0">
        <w:t xml:space="preserve">  </w:t>
      </w:r>
    </w:p>
    <w:p w14:paraId="028D3D7D" w14:textId="34046E07" w:rsidR="0015244E"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3B4A06">
        <w:t>Octo</w:t>
      </w:r>
      <w:r w:rsidR="00A4794C">
        <w:t xml:space="preserve">ber </w:t>
      </w:r>
      <w:r w:rsidR="00D24359">
        <w:t>19</w:t>
      </w:r>
      <w:r w:rsidR="004B6096">
        <w:t>, 2021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1348A1EC" w14:textId="77777777" w:rsidR="00ED2F45" w:rsidRDefault="00ED2F45" w:rsidP="00ED2F45">
      <w:pPr>
        <w:tabs>
          <w:tab w:val="left" w:pos="360"/>
          <w:tab w:val="left" w:pos="1440"/>
          <w:tab w:val="left" w:pos="5760"/>
        </w:tabs>
        <w:ind w:left="1440" w:hanging="1440"/>
        <w:jc w:val="both"/>
      </w:pPr>
      <w:r>
        <w:tab/>
      </w:r>
      <w:r>
        <w:t>SDL for Tornado Alley December 11, 2021 for wedding dance at EMCC</w:t>
      </w:r>
    </w:p>
    <w:p w14:paraId="0EB2E35B" w14:textId="6543D53B" w:rsidR="007D7902" w:rsidRDefault="003B4A06" w:rsidP="00D24359">
      <w:pPr>
        <w:tabs>
          <w:tab w:val="left" w:pos="360"/>
          <w:tab w:val="left" w:pos="1440"/>
          <w:tab w:val="left" w:pos="5760"/>
        </w:tabs>
        <w:ind w:left="1440" w:hanging="1440"/>
        <w:jc w:val="both"/>
      </w:pPr>
      <w:r>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t xml:space="preserve">October </w:t>
      </w:r>
      <w:r w:rsidR="00D24359">
        <w:t>20</w:t>
      </w:r>
      <w:r w:rsidR="00861803">
        <w:t>, 20</w:t>
      </w:r>
      <w:r w:rsidR="00954E21">
        <w:t>2</w:t>
      </w:r>
      <w:r w:rsidR="002F72F9">
        <w:t>1</w:t>
      </w:r>
      <w:r w:rsidR="004C2788">
        <w:t xml:space="preserve"> </w:t>
      </w:r>
      <w:r w:rsidR="00EE1D33">
        <w:t xml:space="preserve">to </w:t>
      </w:r>
      <w:r w:rsidR="00D24359">
        <w:t>Novem</w:t>
      </w:r>
      <w:r w:rsidR="005B00EE">
        <w:t xml:space="preserve">ber </w:t>
      </w:r>
      <w:r>
        <w:t>9</w:t>
      </w:r>
      <w:r w:rsidR="002A3464">
        <w:t>,</w:t>
      </w:r>
      <w:r w:rsidR="00954E21">
        <w:t xml:space="preserve"> 2021</w:t>
      </w:r>
    </w:p>
    <w:tbl>
      <w:tblPr>
        <w:tblStyle w:val="TableGrid"/>
        <w:tblW w:w="0" w:type="auto"/>
        <w:tblLook w:val="04A0" w:firstRow="1" w:lastRow="0" w:firstColumn="1" w:lastColumn="0" w:noHBand="0" w:noVBand="1"/>
      </w:tblPr>
      <w:tblGrid>
        <w:gridCol w:w="1525"/>
        <w:gridCol w:w="5690"/>
        <w:gridCol w:w="1690"/>
      </w:tblGrid>
      <w:tr w:rsidR="005D5DCE" w:rsidRPr="005D5DCE" w14:paraId="4BDFFE23" w14:textId="77777777" w:rsidTr="002378C3">
        <w:trPr>
          <w:trHeight w:val="134"/>
        </w:trPr>
        <w:tc>
          <w:tcPr>
            <w:tcW w:w="1525" w:type="dxa"/>
            <w:noWrap/>
            <w:hideMark/>
          </w:tcPr>
          <w:p w14:paraId="6D40564C" w14:textId="6B7CD592" w:rsidR="005D5DCE" w:rsidRPr="005D5DCE" w:rsidRDefault="00D01569" w:rsidP="005D5DCE">
            <w:pPr>
              <w:jc w:val="both"/>
              <w:rPr>
                <w:bCs/>
                <w:sz w:val="20"/>
                <w:szCs w:val="20"/>
              </w:rPr>
            </w:pPr>
            <w:r w:rsidRPr="00D01569">
              <w:rPr>
                <w:bCs/>
              </w:rPr>
              <w:t xml:space="preserve">     </w:t>
            </w:r>
          </w:p>
        </w:tc>
        <w:tc>
          <w:tcPr>
            <w:tcW w:w="5690" w:type="dxa"/>
            <w:noWrap/>
            <w:hideMark/>
          </w:tcPr>
          <w:p w14:paraId="583B9FCA" w14:textId="77777777" w:rsidR="005D5DCE" w:rsidRPr="005D5DCE" w:rsidRDefault="005D5DCE" w:rsidP="005D5DCE">
            <w:pPr>
              <w:jc w:val="center"/>
              <w:rPr>
                <w:b/>
                <w:bCs/>
                <w:sz w:val="20"/>
                <w:szCs w:val="20"/>
              </w:rPr>
            </w:pPr>
            <w:r w:rsidRPr="005D5DCE">
              <w:rPr>
                <w:b/>
                <w:bCs/>
                <w:sz w:val="20"/>
                <w:szCs w:val="20"/>
              </w:rPr>
              <w:t>October Receipts</w:t>
            </w:r>
          </w:p>
        </w:tc>
        <w:tc>
          <w:tcPr>
            <w:tcW w:w="1690" w:type="dxa"/>
            <w:noWrap/>
            <w:hideMark/>
          </w:tcPr>
          <w:p w14:paraId="026DDDBB" w14:textId="77777777" w:rsidR="005D5DCE" w:rsidRPr="005D5DCE" w:rsidRDefault="005D5DCE" w:rsidP="005D5DCE">
            <w:pPr>
              <w:jc w:val="right"/>
              <w:rPr>
                <w:b/>
                <w:bCs/>
                <w:sz w:val="20"/>
                <w:szCs w:val="20"/>
              </w:rPr>
            </w:pPr>
          </w:p>
        </w:tc>
      </w:tr>
      <w:tr w:rsidR="005D5DCE" w:rsidRPr="005D5DCE" w14:paraId="51726DB1" w14:textId="77777777" w:rsidTr="002378C3">
        <w:trPr>
          <w:trHeight w:val="70"/>
        </w:trPr>
        <w:tc>
          <w:tcPr>
            <w:tcW w:w="1525" w:type="dxa"/>
            <w:noWrap/>
            <w:hideMark/>
          </w:tcPr>
          <w:p w14:paraId="6B256F30" w14:textId="77777777" w:rsidR="005D5DCE" w:rsidRPr="005D5DCE" w:rsidRDefault="005D5DCE" w:rsidP="005D5DCE">
            <w:pPr>
              <w:jc w:val="both"/>
              <w:rPr>
                <w:bCs/>
                <w:sz w:val="20"/>
                <w:szCs w:val="20"/>
              </w:rPr>
            </w:pPr>
          </w:p>
        </w:tc>
        <w:tc>
          <w:tcPr>
            <w:tcW w:w="5690" w:type="dxa"/>
            <w:noWrap/>
            <w:hideMark/>
          </w:tcPr>
          <w:p w14:paraId="1627798E" w14:textId="77777777" w:rsidR="005D5DCE" w:rsidRPr="005D5DCE" w:rsidRDefault="005D5DCE" w:rsidP="005D5DCE">
            <w:pPr>
              <w:jc w:val="both"/>
              <w:rPr>
                <w:bCs/>
                <w:sz w:val="20"/>
                <w:szCs w:val="20"/>
              </w:rPr>
            </w:pPr>
            <w:r w:rsidRPr="005D5DCE">
              <w:rPr>
                <w:bCs/>
                <w:sz w:val="20"/>
                <w:szCs w:val="20"/>
              </w:rPr>
              <w:t>General Receipts</w:t>
            </w:r>
          </w:p>
        </w:tc>
        <w:tc>
          <w:tcPr>
            <w:tcW w:w="1690" w:type="dxa"/>
            <w:noWrap/>
            <w:hideMark/>
          </w:tcPr>
          <w:p w14:paraId="036EEC78" w14:textId="6FB44BF9" w:rsidR="005D5DCE" w:rsidRPr="005D5DCE" w:rsidRDefault="005D5DCE" w:rsidP="005D5DCE">
            <w:pPr>
              <w:jc w:val="right"/>
              <w:rPr>
                <w:bCs/>
                <w:sz w:val="20"/>
                <w:szCs w:val="20"/>
              </w:rPr>
            </w:pPr>
            <w:r w:rsidRPr="005D5DCE">
              <w:rPr>
                <w:bCs/>
                <w:sz w:val="20"/>
                <w:szCs w:val="20"/>
              </w:rPr>
              <w:t xml:space="preserve">       9,665.96 </w:t>
            </w:r>
          </w:p>
        </w:tc>
      </w:tr>
      <w:tr w:rsidR="005D5DCE" w:rsidRPr="005D5DCE" w14:paraId="2B0F684F" w14:textId="77777777" w:rsidTr="002378C3">
        <w:trPr>
          <w:trHeight w:val="71"/>
        </w:trPr>
        <w:tc>
          <w:tcPr>
            <w:tcW w:w="1525" w:type="dxa"/>
            <w:noWrap/>
            <w:hideMark/>
          </w:tcPr>
          <w:p w14:paraId="2DE6FEB0" w14:textId="77777777" w:rsidR="005D5DCE" w:rsidRPr="005D5DCE" w:rsidRDefault="005D5DCE" w:rsidP="005D5DCE">
            <w:pPr>
              <w:jc w:val="both"/>
              <w:rPr>
                <w:bCs/>
                <w:sz w:val="20"/>
                <w:szCs w:val="20"/>
              </w:rPr>
            </w:pPr>
          </w:p>
        </w:tc>
        <w:tc>
          <w:tcPr>
            <w:tcW w:w="5690" w:type="dxa"/>
            <w:noWrap/>
            <w:hideMark/>
          </w:tcPr>
          <w:p w14:paraId="11C5622F" w14:textId="77777777" w:rsidR="005D5DCE" w:rsidRPr="005D5DCE" w:rsidRDefault="005D5DCE" w:rsidP="005D5DCE">
            <w:pPr>
              <w:jc w:val="both"/>
              <w:rPr>
                <w:bCs/>
                <w:sz w:val="20"/>
                <w:szCs w:val="20"/>
              </w:rPr>
            </w:pPr>
            <w:r w:rsidRPr="005D5DCE">
              <w:rPr>
                <w:bCs/>
                <w:sz w:val="20"/>
                <w:szCs w:val="20"/>
              </w:rPr>
              <w:t>Street &amp; Alley Receipts</w:t>
            </w:r>
          </w:p>
        </w:tc>
        <w:tc>
          <w:tcPr>
            <w:tcW w:w="1690" w:type="dxa"/>
            <w:noWrap/>
            <w:hideMark/>
          </w:tcPr>
          <w:p w14:paraId="5C545A0C" w14:textId="72D37150" w:rsidR="005D5DCE" w:rsidRPr="005D5DCE" w:rsidRDefault="005D5DCE" w:rsidP="005D5DCE">
            <w:pPr>
              <w:jc w:val="right"/>
              <w:rPr>
                <w:bCs/>
                <w:sz w:val="20"/>
                <w:szCs w:val="20"/>
              </w:rPr>
            </w:pPr>
            <w:r w:rsidRPr="005D5DCE">
              <w:rPr>
                <w:bCs/>
                <w:sz w:val="20"/>
                <w:szCs w:val="20"/>
              </w:rPr>
              <w:t xml:space="preserve">     28,532.35 </w:t>
            </w:r>
          </w:p>
        </w:tc>
      </w:tr>
      <w:tr w:rsidR="005D5DCE" w:rsidRPr="005D5DCE" w14:paraId="6D4CB5AB" w14:textId="77777777" w:rsidTr="002378C3">
        <w:trPr>
          <w:trHeight w:val="70"/>
        </w:trPr>
        <w:tc>
          <w:tcPr>
            <w:tcW w:w="1525" w:type="dxa"/>
            <w:noWrap/>
            <w:hideMark/>
          </w:tcPr>
          <w:p w14:paraId="09217266" w14:textId="77777777" w:rsidR="005D5DCE" w:rsidRPr="005D5DCE" w:rsidRDefault="005D5DCE" w:rsidP="005D5DCE">
            <w:pPr>
              <w:jc w:val="both"/>
              <w:rPr>
                <w:bCs/>
                <w:sz w:val="20"/>
                <w:szCs w:val="20"/>
              </w:rPr>
            </w:pPr>
          </w:p>
        </w:tc>
        <w:tc>
          <w:tcPr>
            <w:tcW w:w="5690" w:type="dxa"/>
            <w:noWrap/>
            <w:hideMark/>
          </w:tcPr>
          <w:p w14:paraId="632E6268" w14:textId="77777777" w:rsidR="005D5DCE" w:rsidRPr="005D5DCE" w:rsidRDefault="005D5DCE" w:rsidP="005D5DCE">
            <w:pPr>
              <w:jc w:val="both"/>
              <w:rPr>
                <w:bCs/>
                <w:sz w:val="20"/>
                <w:szCs w:val="20"/>
              </w:rPr>
            </w:pPr>
            <w:r w:rsidRPr="005D5DCE">
              <w:rPr>
                <w:bCs/>
                <w:sz w:val="20"/>
                <w:szCs w:val="20"/>
              </w:rPr>
              <w:t>Golf Receipts</w:t>
            </w:r>
          </w:p>
        </w:tc>
        <w:tc>
          <w:tcPr>
            <w:tcW w:w="1690" w:type="dxa"/>
            <w:noWrap/>
            <w:hideMark/>
          </w:tcPr>
          <w:p w14:paraId="05822832" w14:textId="34AEEC98" w:rsidR="005D5DCE" w:rsidRPr="005D5DCE" w:rsidRDefault="005D5DCE" w:rsidP="005D5DCE">
            <w:pPr>
              <w:jc w:val="right"/>
              <w:rPr>
                <w:bCs/>
                <w:sz w:val="20"/>
                <w:szCs w:val="20"/>
              </w:rPr>
            </w:pPr>
            <w:r w:rsidRPr="005D5DCE">
              <w:rPr>
                <w:bCs/>
                <w:sz w:val="20"/>
                <w:szCs w:val="20"/>
              </w:rPr>
              <w:t xml:space="preserve">       1,460.62 </w:t>
            </w:r>
          </w:p>
        </w:tc>
      </w:tr>
      <w:tr w:rsidR="005D5DCE" w:rsidRPr="005D5DCE" w14:paraId="3022ACEC" w14:textId="77777777" w:rsidTr="002378C3">
        <w:trPr>
          <w:trHeight w:val="70"/>
        </w:trPr>
        <w:tc>
          <w:tcPr>
            <w:tcW w:w="1525" w:type="dxa"/>
            <w:noWrap/>
            <w:hideMark/>
          </w:tcPr>
          <w:p w14:paraId="32E2411B" w14:textId="77777777" w:rsidR="005D5DCE" w:rsidRPr="005D5DCE" w:rsidRDefault="005D5DCE" w:rsidP="005D5DCE">
            <w:pPr>
              <w:jc w:val="both"/>
              <w:rPr>
                <w:bCs/>
                <w:sz w:val="20"/>
                <w:szCs w:val="20"/>
              </w:rPr>
            </w:pPr>
          </w:p>
        </w:tc>
        <w:tc>
          <w:tcPr>
            <w:tcW w:w="5690" w:type="dxa"/>
            <w:noWrap/>
            <w:hideMark/>
          </w:tcPr>
          <w:p w14:paraId="2CE87683" w14:textId="77777777" w:rsidR="005D5DCE" w:rsidRPr="005D5DCE" w:rsidRDefault="005D5DCE" w:rsidP="005D5DCE">
            <w:pPr>
              <w:jc w:val="both"/>
              <w:rPr>
                <w:bCs/>
                <w:sz w:val="20"/>
                <w:szCs w:val="20"/>
              </w:rPr>
            </w:pPr>
            <w:r w:rsidRPr="005D5DCE">
              <w:rPr>
                <w:bCs/>
                <w:sz w:val="20"/>
                <w:szCs w:val="20"/>
              </w:rPr>
              <w:t>Park Receipts</w:t>
            </w:r>
          </w:p>
        </w:tc>
        <w:tc>
          <w:tcPr>
            <w:tcW w:w="1690" w:type="dxa"/>
            <w:noWrap/>
            <w:hideMark/>
          </w:tcPr>
          <w:p w14:paraId="6D1740ED" w14:textId="35B757AA" w:rsidR="005D5DCE" w:rsidRPr="005D5DCE" w:rsidRDefault="005D5DCE" w:rsidP="005D5DCE">
            <w:pPr>
              <w:jc w:val="right"/>
              <w:rPr>
                <w:bCs/>
                <w:sz w:val="20"/>
                <w:szCs w:val="20"/>
              </w:rPr>
            </w:pPr>
            <w:r w:rsidRPr="005D5DCE">
              <w:rPr>
                <w:bCs/>
                <w:sz w:val="20"/>
                <w:szCs w:val="20"/>
              </w:rPr>
              <w:t xml:space="preserve">          805.34 </w:t>
            </w:r>
          </w:p>
        </w:tc>
      </w:tr>
      <w:tr w:rsidR="005D5DCE" w:rsidRPr="005D5DCE" w14:paraId="411761A3" w14:textId="77777777" w:rsidTr="002378C3">
        <w:trPr>
          <w:trHeight w:val="70"/>
        </w:trPr>
        <w:tc>
          <w:tcPr>
            <w:tcW w:w="1525" w:type="dxa"/>
            <w:noWrap/>
            <w:hideMark/>
          </w:tcPr>
          <w:p w14:paraId="3D50B812" w14:textId="77777777" w:rsidR="005D5DCE" w:rsidRPr="005D5DCE" w:rsidRDefault="005D5DCE" w:rsidP="005D5DCE">
            <w:pPr>
              <w:jc w:val="both"/>
              <w:rPr>
                <w:bCs/>
                <w:sz w:val="20"/>
                <w:szCs w:val="20"/>
              </w:rPr>
            </w:pPr>
          </w:p>
        </w:tc>
        <w:tc>
          <w:tcPr>
            <w:tcW w:w="5690" w:type="dxa"/>
            <w:noWrap/>
            <w:hideMark/>
          </w:tcPr>
          <w:p w14:paraId="5CB25850" w14:textId="77777777" w:rsidR="005D5DCE" w:rsidRPr="005D5DCE" w:rsidRDefault="005D5DCE" w:rsidP="005D5DCE">
            <w:pPr>
              <w:jc w:val="both"/>
              <w:rPr>
                <w:bCs/>
                <w:sz w:val="20"/>
                <w:szCs w:val="20"/>
              </w:rPr>
            </w:pPr>
            <w:r w:rsidRPr="005D5DCE">
              <w:rPr>
                <w:bCs/>
                <w:sz w:val="20"/>
                <w:szCs w:val="20"/>
              </w:rPr>
              <w:t>Fire Department Receipts</w:t>
            </w:r>
          </w:p>
        </w:tc>
        <w:tc>
          <w:tcPr>
            <w:tcW w:w="1690" w:type="dxa"/>
            <w:noWrap/>
            <w:hideMark/>
          </w:tcPr>
          <w:p w14:paraId="40F2E3BB" w14:textId="55AAE36E" w:rsidR="005D5DCE" w:rsidRPr="005D5DCE" w:rsidRDefault="005D5DCE" w:rsidP="005D5DCE">
            <w:pPr>
              <w:jc w:val="right"/>
              <w:rPr>
                <w:bCs/>
                <w:sz w:val="20"/>
                <w:szCs w:val="20"/>
              </w:rPr>
            </w:pPr>
            <w:r w:rsidRPr="005D5DCE">
              <w:rPr>
                <w:bCs/>
                <w:sz w:val="20"/>
                <w:szCs w:val="20"/>
              </w:rPr>
              <w:t xml:space="preserve">       1,679.61 </w:t>
            </w:r>
          </w:p>
        </w:tc>
      </w:tr>
      <w:tr w:rsidR="005D5DCE" w:rsidRPr="005D5DCE" w14:paraId="3525CCDA" w14:textId="77777777" w:rsidTr="002378C3">
        <w:trPr>
          <w:trHeight w:val="224"/>
        </w:trPr>
        <w:tc>
          <w:tcPr>
            <w:tcW w:w="1525" w:type="dxa"/>
            <w:noWrap/>
            <w:hideMark/>
          </w:tcPr>
          <w:p w14:paraId="390988DA" w14:textId="77777777" w:rsidR="005D5DCE" w:rsidRPr="005D5DCE" w:rsidRDefault="005D5DCE" w:rsidP="005D5DCE">
            <w:pPr>
              <w:jc w:val="both"/>
              <w:rPr>
                <w:bCs/>
                <w:sz w:val="20"/>
                <w:szCs w:val="20"/>
              </w:rPr>
            </w:pPr>
          </w:p>
        </w:tc>
        <w:tc>
          <w:tcPr>
            <w:tcW w:w="5690" w:type="dxa"/>
            <w:noWrap/>
            <w:hideMark/>
          </w:tcPr>
          <w:p w14:paraId="3DD3D67B" w14:textId="77777777" w:rsidR="005D5DCE" w:rsidRPr="005D5DCE" w:rsidRDefault="005D5DCE" w:rsidP="005D5DCE">
            <w:pPr>
              <w:jc w:val="both"/>
              <w:rPr>
                <w:bCs/>
                <w:sz w:val="20"/>
                <w:szCs w:val="20"/>
              </w:rPr>
            </w:pPr>
            <w:r w:rsidRPr="005D5DCE">
              <w:rPr>
                <w:bCs/>
                <w:sz w:val="20"/>
                <w:szCs w:val="20"/>
              </w:rPr>
              <w:t>Library Receipts</w:t>
            </w:r>
          </w:p>
        </w:tc>
        <w:tc>
          <w:tcPr>
            <w:tcW w:w="1690" w:type="dxa"/>
            <w:noWrap/>
            <w:hideMark/>
          </w:tcPr>
          <w:p w14:paraId="02D80ADF" w14:textId="77777777" w:rsidR="005D5DCE" w:rsidRPr="005D5DCE" w:rsidRDefault="005D5DCE" w:rsidP="005D5DCE">
            <w:pPr>
              <w:jc w:val="right"/>
              <w:rPr>
                <w:bCs/>
                <w:sz w:val="20"/>
                <w:szCs w:val="20"/>
              </w:rPr>
            </w:pPr>
          </w:p>
        </w:tc>
      </w:tr>
      <w:tr w:rsidR="005D5DCE" w:rsidRPr="005D5DCE" w14:paraId="3ED48C11" w14:textId="77777777" w:rsidTr="002378C3">
        <w:trPr>
          <w:trHeight w:val="70"/>
        </w:trPr>
        <w:tc>
          <w:tcPr>
            <w:tcW w:w="1525" w:type="dxa"/>
            <w:noWrap/>
            <w:hideMark/>
          </w:tcPr>
          <w:p w14:paraId="063097C0" w14:textId="77777777" w:rsidR="005D5DCE" w:rsidRPr="005D5DCE" w:rsidRDefault="005D5DCE" w:rsidP="005D5DCE">
            <w:pPr>
              <w:jc w:val="both"/>
              <w:rPr>
                <w:bCs/>
                <w:sz w:val="20"/>
                <w:szCs w:val="20"/>
              </w:rPr>
            </w:pPr>
          </w:p>
        </w:tc>
        <w:tc>
          <w:tcPr>
            <w:tcW w:w="5690" w:type="dxa"/>
            <w:noWrap/>
            <w:hideMark/>
          </w:tcPr>
          <w:p w14:paraId="113A4EFC" w14:textId="77777777" w:rsidR="005D5DCE" w:rsidRPr="005D5DCE" w:rsidRDefault="005D5DCE" w:rsidP="005D5DCE">
            <w:pPr>
              <w:jc w:val="both"/>
              <w:rPr>
                <w:bCs/>
                <w:sz w:val="20"/>
                <w:szCs w:val="20"/>
              </w:rPr>
            </w:pPr>
            <w:r w:rsidRPr="005D5DCE">
              <w:rPr>
                <w:bCs/>
                <w:sz w:val="20"/>
                <w:szCs w:val="20"/>
              </w:rPr>
              <w:t>Medical Receipts</w:t>
            </w:r>
          </w:p>
        </w:tc>
        <w:tc>
          <w:tcPr>
            <w:tcW w:w="1690" w:type="dxa"/>
            <w:noWrap/>
            <w:hideMark/>
          </w:tcPr>
          <w:p w14:paraId="04F4CFCD" w14:textId="17E3E887" w:rsidR="005D5DCE" w:rsidRPr="005D5DCE" w:rsidRDefault="005D5DCE" w:rsidP="005D5DCE">
            <w:pPr>
              <w:jc w:val="right"/>
              <w:rPr>
                <w:bCs/>
                <w:sz w:val="20"/>
                <w:szCs w:val="20"/>
              </w:rPr>
            </w:pPr>
            <w:r w:rsidRPr="005D5DCE">
              <w:rPr>
                <w:bCs/>
                <w:sz w:val="20"/>
                <w:szCs w:val="20"/>
              </w:rPr>
              <w:t xml:space="preserve">       2,269.00 </w:t>
            </w:r>
          </w:p>
        </w:tc>
      </w:tr>
      <w:tr w:rsidR="005D5DCE" w:rsidRPr="005D5DCE" w14:paraId="116CB70C" w14:textId="77777777" w:rsidTr="002378C3">
        <w:trPr>
          <w:trHeight w:val="70"/>
        </w:trPr>
        <w:tc>
          <w:tcPr>
            <w:tcW w:w="1525" w:type="dxa"/>
            <w:noWrap/>
            <w:hideMark/>
          </w:tcPr>
          <w:p w14:paraId="7B0E4289" w14:textId="77777777" w:rsidR="005D5DCE" w:rsidRPr="005D5DCE" w:rsidRDefault="005D5DCE" w:rsidP="005D5DCE">
            <w:pPr>
              <w:jc w:val="both"/>
              <w:rPr>
                <w:bCs/>
                <w:sz w:val="20"/>
                <w:szCs w:val="20"/>
              </w:rPr>
            </w:pPr>
          </w:p>
        </w:tc>
        <w:tc>
          <w:tcPr>
            <w:tcW w:w="5690" w:type="dxa"/>
            <w:noWrap/>
            <w:hideMark/>
          </w:tcPr>
          <w:p w14:paraId="6D1B8438" w14:textId="77777777" w:rsidR="005D5DCE" w:rsidRPr="005D5DCE" w:rsidRDefault="005D5DCE" w:rsidP="005D5DCE">
            <w:pPr>
              <w:jc w:val="both"/>
              <w:rPr>
                <w:bCs/>
                <w:sz w:val="20"/>
                <w:szCs w:val="20"/>
              </w:rPr>
            </w:pPr>
            <w:r w:rsidRPr="005D5DCE">
              <w:rPr>
                <w:bCs/>
                <w:sz w:val="20"/>
                <w:szCs w:val="20"/>
              </w:rPr>
              <w:t>Cemetery Receipts</w:t>
            </w:r>
          </w:p>
        </w:tc>
        <w:tc>
          <w:tcPr>
            <w:tcW w:w="1690" w:type="dxa"/>
            <w:noWrap/>
            <w:hideMark/>
          </w:tcPr>
          <w:p w14:paraId="53AC3B53" w14:textId="1D5C364C" w:rsidR="005D5DCE" w:rsidRPr="005D5DCE" w:rsidRDefault="005D5DCE" w:rsidP="005D5DCE">
            <w:pPr>
              <w:jc w:val="right"/>
              <w:rPr>
                <w:bCs/>
                <w:sz w:val="20"/>
                <w:szCs w:val="20"/>
              </w:rPr>
            </w:pPr>
            <w:r w:rsidRPr="005D5DCE">
              <w:rPr>
                <w:bCs/>
                <w:sz w:val="20"/>
                <w:szCs w:val="20"/>
              </w:rPr>
              <w:t xml:space="preserve">          363.32 </w:t>
            </w:r>
          </w:p>
        </w:tc>
      </w:tr>
      <w:tr w:rsidR="005D5DCE" w:rsidRPr="005D5DCE" w14:paraId="5AEFA878" w14:textId="77777777" w:rsidTr="002378C3">
        <w:trPr>
          <w:trHeight w:val="70"/>
        </w:trPr>
        <w:tc>
          <w:tcPr>
            <w:tcW w:w="1525" w:type="dxa"/>
            <w:noWrap/>
            <w:hideMark/>
          </w:tcPr>
          <w:p w14:paraId="12B6FD50" w14:textId="77777777" w:rsidR="005D5DCE" w:rsidRPr="005D5DCE" w:rsidRDefault="005D5DCE" w:rsidP="005D5DCE">
            <w:pPr>
              <w:jc w:val="both"/>
              <w:rPr>
                <w:bCs/>
                <w:sz w:val="20"/>
                <w:szCs w:val="20"/>
              </w:rPr>
            </w:pPr>
          </w:p>
        </w:tc>
        <w:tc>
          <w:tcPr>
            <w:tcW w:w="5690" w:type="dxa"/>
            <w:noWrap/>
            <w:hideMark/>
          </w:tcPr>
          <w:p w14:paraId="11209126" w14:textId="77777777" w:rsidR="005D5DCE" w:rsidRPr="005D5DCE" w:rsidRDefault="005D5DCE" w:rsidP="005D5DCE">
            <w:pPr>
              <w:jc w:val="both"/>
              <w:rPr>
                <w:bCs/>
                <w:sz w:val="20"/>
                <w:szCs w:val="20"/>
              </w:rPr>
            </w:pPr>
            <w:r w:rsidRPr="005D5DCE">
              <w:rPr>
                <w:bCs/>
                <w:sz w:val="20"/>
                <w:szCs w:val="20"/>
              </w:rPr>
              <w:t>Local Sales Tax</w:t>
            </w:r>
          </w:p>
        </w:tc>
        <w:tc>
          <w:tcPr>
            <w:tcW w:w="1690" w:type="dxa"/>
            <w:noWrap/>
            <w:hideMark/>
          </w:tcPr>
          <w:p w14:paraId="296D234A" w14:textId="759BBE60" w:rsidR="005D5DCE" w:rsidRPr="005D5DCE" w:rsidRDefault="005D5DCE" w:rsidP="005D5DCE">
            <w:pPr>
              <w:jc w:val="right"/>
              <w:rPr>
                <w:bCs/>
                <w:sz w:val="20"/>
                <w:szCs w:val="20"/>
              </w:rPr>
            </w:pPr>
            <w:r w:rsidRPr="005D5DCE">
              <w:rPr>
                <w:bCs/>
                <w:sz w:val="20"/>
                <w:szCs w:val="20"/>
              </w:rPr>
              <w:t xml:space="preserve">     12,219.70 </w:t>
            </w:r>
          </w:p>
        </w:tc>
      </w:tr>
      <w:tr w:rsidR="005D5DCE" w:rsidRPr="005D5DCE" w14:paraId="3860156C" w14:textId="77777777" w:rsidTr="002378C3">
        <w:trPr>
          <w:trHeight w:val="70"/>
        </w:trPr>
        <w:tc>
          <w:tcPr>
            <w:tcW w:w="1525" w:type="dxa"/>
            <w:noWrap/>
            <w:hideMark/>
          </w:tcPr>
          <w:p w14:paraId="371EF496" w14:textId="77777777" w:rsidR="005D5DCE" w:rsidRPr="005D5DCE" w:rsidRDefault="005D5DCE" w:rsidP="005D5DCE">
            <w:pPr>
              <w:jc w:val="both"/>
              <w:rPr>
                <w:bCs/>
                <w:sz w:val="20"/>
                <w:szCs w:val="20"/>
              </w:rPr>
            </w:pPr>
          </w:p>
        </w:tc>
        <w:tc>
          <w:tcPr>
            <w:tcW w:w="5690" w:type="dxa"/>
            <w:noWrap/>
            <w:hideMark/>
          </w:tcPr>
          <w:p w14:paraId="3999F509" w14:textId="77777777" w:rsidR="005D5DCE" w:rsidRPr="005D5DCE" w:rsidRDefault="005D5DCE" w:rsidP="005D5DCE">
            <w:pPr>
              <w:jc w:val="both"/>
              <w:rPr>
                <w:bCs/>
                <w:sz w:val="20"/>
                <w:szCs w:val="20"/>
              </w:rPr>
            </w:pPr>
            <w:r w:rsidRPr="005D5DCE">
              <w:rPr>
                <w:bCs/>
                <w:sz w:val="20"/>
                <w:szCs w:val="20"/>
              </w:rPr>
              <w:t>Light Receipts</w:t>
            </w:r>
          </w:p>
        </w:tc>
        <w:tc>
          <w:tcPr>
            <w:tcW w:w="1690" w:type="dxa"/>
            <w:noWrap/>
            <w:hideMark/>
          </w:tcPr>
          <w:p w14:paraId="625A2C3D" w14:textId="72E34EA0" w:rsidR="005D5DCE" w:rsidRPr="005D5DCE" w:rsidRDefault="005D5DCE" w:rsidP="005D5DCE">
            <w:pPr>
              <w:jc w:val="right"/>
              <w:rPr>
                <w:bCs/>
                <w:sz w:val="20"/>
                <w:szCs w:val="20"/>
              </w:rPr>
            </w:pPr>
            <w:r w:rsidRPr="005D5DCE">
              <w:rPr>
                <w:bCs/>
                <w:sz w:val="20"/>
                <w:szCs w:val="20"/>
              </w:rPr>
              <w:t xml:space="preserve">     87,484.51 </w:t>
            </w:r>
          </w:p>
        </w:tc>
      </w:tr>
      <w:tr w:rsidR="005D5DCE" w:rsidRPr="005D5DCE" w14:paraId="7E3951BF" w14:textId="77777777" w:rsidTr="002378C3">
        <w:trPr>
          <w:trHeight w:val="70"/>
        </w:trPr>
        <w:tc>
          <w:tcPr>
            <w:tcW w:w="1525" w:type="dxa"/>
            <w:noWrap/>
            <w:hideMark/>
          </w:tcPr>
          <w:p w14:paraId="5922B456" w14:textId="77777777" w:rsidR="005D5DCE" w:rsidRPr="005D5DCE" w:rsidRDefault="005D5DCE" w:rsidP="005D5DCE">
            <w:pPr>
              <w:jc w:val="both"/>
              <w:rPr>
                <w:bCs/>
                <w:sz w:val="20"/>
                <w:szCs w:val="20"/>
              </w:rPr>
            </w:pPr>
          </w:p>
        </w:tc>
        <w:tc>
          <w:tcPr>
            <w:tcW w:w="5690" w:type="dxa"/>
            <w:noWrap/>
            <w:hideMark/>
          </w:tcPr>
          <w:p w14:paraId="236D3ADC" w14:textId="77777777" w:rsidR="005D5DCE" w:rsidRPr="005D5DCE" w:rsidRDefault="005D5DCE" w:rsidP="005D5DCE">
            <w:pPr>
              <w:jc w:val="both"/>
              <w:rPr>
                <w:bCs/>
                <w:sz w:val="20"/>
                <w:szCs w:val="20"/>
              </w:rPr>
            </w:pPr>
            <w:r w:rsidRPr="005D5DCE">
              <w:rPr>
                <w:bCs/>
                <w:sz w:val="20"/>
                <w:szCs w:val="20"/>
              </w:rPr>
              <w:t>Water Receipts</w:t>
            </w:r>
          </w:p>
        </w:tc>
        <w:tc>
          <w:tcPr>
            <w:tcW w:w="1690" w:type="dxa"/>
            <w:noWrap/>
            <w:hideMark/>
          </w:tcPr>
          <w:p w14:paraId="3077C7D0" w14:textId="154C43BE" w:rsidR="005D5DCE" w:rsidRPr="005D5DCE" w:rsidRDefault="005D5DCE" w:rsidP="005D5DCE">
            <w:pPr>
              <w:jc w:val="right"/>
              <w:rPr>
                <w:bCs/>
                <w:sz w:val="20"/>
                <w:szCs w:val="20"/>
              </w:rPr>
            </w:pPr>
            <w:r w:rsidRPr="005D5DCE">
              <w:rPr>
                <w:bCs/>
                <w:sz w:val="20"/>
                <w:szCs w:val="20"/>
              </w:rPr>
              <w:t xml:space="preserve">     29,464.36 </w:t>
            </w:r>
          </w:p>
        </w:tc>
      </w:tr>
      <w:tr w:rsidR="005D5DCE" w:rsidRPr="005D5DCE" w14:paraId="1C2A684E" w14:textId="77777777" w:rsidTr="002378C3">
        <w:trPr>
          <w:trHeight w:val="70"/>
        </w:trPr>
        <w:tc>
          <w:tcPr>
            <w:tcW w:w="1525" w:type="dxa"/>
            <w:noWrap/>
            <w:hideMark/>
          </w:tcPr>
          <w:p w14:paraId="78020EC2" w14:textId="77777777" w:rsidR="005D5DCE" w:rsidRPr="005D5DCE" w:rsidRDefault="005D5DCE" w:rsidP="005D5DCE">
            <w:pPr>
              <w:jc w:val="both"/>
              <w:rPr>
                <w:bCs/>
                <w:sz w:val="20"/>
                <w:szCs w:val="20"/>
              </w:rPr>
            </w:pPr>
          </w:p>
        </w:tc>
        <w:tc>
          <w:tcPr>
            <w:tcW w:w="5690" w:type="dxa"/>
            <w:noWrap/>
            <w:hideMark/>
          </w:tcPr>
          <w:p w14:paraId="01FD2AC8" w14:textId="77777777" w:rsidR="005D5DCE" w:rsidRPr="005D5DCE" w:rsidRDefault="005D5DCE" w:rsidP="005D5DCE">
            <w:pPr>
              <w:jc w:val="both"/>
              <w:rPr>
                <w:bCs/>
                <w:sz w:val="20"/>
                <w:szCs w:val="20"/>
              </w:rPr>
            </w:pPr>
            <w:r w:rsidRPr="005D5DCE">
              <w:rPr>
                <w:bCs/>
                <w:sz w:val="20"/>
                <w:szCs w:val="20"/>
              </w:rPr>
              <w:t>Sewer Receipts</w:t>
            </w:r>
          </w:p>
        </w:tc>
        <w:tc>
          <w:tcPr>
            <w:tcW w:w="1690" w:type="dxa"/>
            <w:noWrap/>
            <w:hideMark/>
          </w:tcPr>
          <w:p w14:paraId="685EE956" w14:textId="29CF8DFE" w:rsidR="005D5DCE" w:rsidRPr="005D5DCE" w:rsidRDefault="005D5DCE" w:rsidP="005D5DCE">
            <w:pPr>
              <w:jc w:val="right"/>
              <w:rPr>
                <w:bCs/>
                <w:sz w:val="20"/>
                <w:szCs w:val="20"/>
              </w:rPr>
            </w:pPr>
            <w:r w:rsidRPr="005D5DCE">
              <w:rPr>
                <w:bCs/>
                <w:sz w:val="20"/>
                <w:szCs w:val="20"/>
              </w:rPr>
              <w:t xml:space="preserve">       8,938.80 </w:t>
            </w:r>
          </w:p>
        </w:tc>
      </w:tr>
      <w:tr w:rsidR="005D5DCE" w:rsidRPr="005D5DCE" w14:paraId="0C2ED6B9" w14:textId="77777777" w:rsidTr="002378C3">
        <w:trPr>
          <w:trHeight w:val="71"/>
        </w:trPr>
        <w:tc>
          <w:tcPr>
            <w:tcW w:w="1525" w:type="dxa"/>
            <w:noWrap/>
            <w:hideMark/>
          </w:tcPr>
          <w:p w14:paraId="21F03D92" w14:textId="77777777" w:rsidR="005D5DCE" w:rsidRPr="005D5DCE" w:rsidRDefault="005D5DCE" w:rsidP="005D5DCE">
            <w:pPr>
              <w:jc w:val="both"/>
              <w:rPr>
                <w:bCs/>
                <w:sz w:val="20"/>
                <w:szCs w:val="20"/>
              </w:rPr>
            </w:pPr>
          </w:p>
        </w:tc>
        <w:tc>
          <w:tcPr>
            <w:tcW w:w="5690" w:type="dxa"/>
            <w:noWrap/>
            <w:hideMark/>
          </w:tcPr>
          <w:p w14:paraId="1876DD96" w14:textId="77777777" w:rsidR="005D5DCE" w:rsidRPr="005D5DCE" w:rsidRDefault="005D5DCE" w:rsidP="005D5DCE">
            <w:pPr>
              <w:jc w:val="both"/>
              <w:rPr>
                <w:bCs/>
                <w:sz w:val="20"/>
                <w:szCs w:val="20"/>
              </w:rPr>
            </w:pPr>
          </w:p>
        </w:tc>
        <w:tc>
          <w:tcPr>
            <w:tcW w:w="1690" w:type="dxa"/>
            <w:noWrap/>
            <w:hideMark/>
          </w:tcPr>
          <w:p w14:paraId="231F8B47" w14:textId="48DA3511" w:rsidR="005D5DCE" w:rsidRPr="005D5DCE" w:rsidRDefault="005D5DCE" w:rsidP="005D5DCE">
            <w:pPr>
              <w:jc w:val="right"/>
              <w:rPr>
                <w:b/>
                <w:bCs/>
                <w:sz w:val="20"/>
                <w:szCs w:val="20"/>
              </w:rPr>
            </w:pPr>
            <w:r w:rsidRPr="005D5DCE">
              <w:rPr>
                <w:b/>
                <w:bCs/>
                <w:sz w:val="20"/>
                <w:szCs w:val="20"/>
              </w:rPr>
              <w:t xml:space="preserve"> $ 182,883.57 </w:t>
            </w:r>
          </w:p>
        </w:tc>
      </w:tr>
      <w:tr w:rsidR="005D5DCE" w:rsidRPr="005D5DCE" w14:paraId="75AEEC1D" w14:textId="77777777" w:rsidTr="002378C3">
        <w:trPr>
          <w:trHeight w:val="89"/>
        </w:trPr>
        <w:tc>
          <w:tcPr>
            <w:tcW w:w="1525" w:type="dxa"/>
            <w:noWrap/>
            <w:hideMark/>
          </w:tcPr>
          <w:p w14:paraId="7BF025F5" w14:textId="77777777" w:rsidR="005D5DCE" w:rsidRPr="005D5DCE" w:rsidRDefault="005D5DCE" w:rsidP="005D5DCE">
            <w:pPr>
              <w:jc w:val="both"/>
              <w:rPr>
                <w:b/>
                <w:bCs/>
                <w:sz w:val="20"/>
                <w:szCs w:val="20"/>
              </w:rPr>
            </w:pPr>
          </w:p>
        </w:tc>
        <w:tc>
          <w:tcPr>
            <w:tcW w:w="5690" w:type="dxa"/>
            <w:noWrap/>
            <w:hideMark/>
          </w:tcPr>
          <w:p w14:paraId="46ED3565" w14:textId="77777777" w:rsidR="005D5DCE" w:rsidRPr="005D5DCE" w:rsidRDefault="005D5DCE" w:rsidP="005D5DCE">
            <w:pPr>
              <w:jc w:val="both"/>
              <w:rPr>
                <w:bCs/>
                <w:sz w:val="20"/>
                <w:szCs w:val="20"/>
              </w:rPr>
            </w:pPr>
          </w:p>
        </w:tc>
        <w:tc>
          <w:tcPr>
            <w:tcW w:w="1690" w:type="dxa"/>
            <w:noWrap/>
            <w:hideMark/>
          </w:tcPr>
          <w:p w14:paraId="1526343E" w14:textId="77777777" w:rsidR="005D5DCE" w:rsidRPr="005D5DCE" w:rsidRDefault="005D5DCE" w:rsidP="005D5DCE">
            <w:pPr>
              <w:jc w:val="right"/>
              <w:rPr>
                <w:bCs/>
                <w:sz w:val="20"/>
                <w:szCs w:val="20"/>
              </w:rPr>
            </w:pPr>
          </w:p>
        </w:tc>
      </w:tr>
      <w:tr w:rsidR="005D5DCE" w:rsidRPr="005D5DCE" w14:paraId="1E1FD631" w14:textId="77777777" w:rsidTr="002378C3">
        <w:trPr>
          <w:trHeight w:val="71"/>
        </w:trPr>
        <w:tc>
          <w:tcPr>
            <w:tcW w:w="8905" w:type="dxa"/>
            <w:gridSpan w:val="3"/>
            <w:noWrap/>
            <w:hideMark/>
          </w:tcPr>
          <w:p w14:paraId="52A4FA36" w14:textId="77777777" w:rsidR="005D5DCE" w:rsidRPr="005D5DCE" w:rsidRDefault="005D5DCE" w:rsidP="005D5DCE">
            <w:pPr>
              <w:jc w:val="center"/>
              <w:rPr>
                <w:b/>
                <w:bCs/>
                <w:sz w:val="20"/>
                <w:szCs w:val="20"/>
              </w:rPr>
            </w:pPr>
            <w:r w:rsidRPr="005D5DCE">
              <w:rPr>
                <w:b/>
                <w:bCs/>
                <w:sz w:val="20"/>
                <w:szCs w:val="20"/>
              </w:rPr>
              <w:t>Library</w:t>
            </w:r>
          </w:p>
        </w:tc>
      </w:tr>
      <w:tr w:rsidR="005D5DCE" w:rsidRPr="005D5DCE" w14:paraId="1A194678" w14:textId="77777777" w:rsidTr="002378C3">
        <w:trPr>
          <w:trHeight w:val="70"/>
        </w:trPr>
        <w:tc>
          <w:tcPr>
            <w:tcW w:w="1525" w:type="dxa"/>
            <w:noWrap/>
            <w:hideMark/>
          </w:tcPr>
          <w:p w14:paraId="4668D0D8" w14:textId="77777777" w:rsidR="005D5DCE" w:rsidRPr="005D5DCE" w:rsidRDefault="005D5DCE" w:rsidP="005D5DCE">
            <w:pPr>
              <w:jc w:val="right"/>
              <w:rPr>
                <w:bCs/>
                <w:sz w:val="20"/>
                <w:szCs w:val="20"/>
              </w:rPr>
            </w:pPr>
            <w:r w:rsidRPr="005D5DCE">
              <w:rPr>
                <w:bCs/>
                <w:sz w:val="20"/>
                <w:szCs w:val="20"/>
              </w:rPr>
              <w:t>49386</w:t>
            </w:r>
          </w:p>
        </w:tc>
        <w:tc>
          <w:tcPr>
            <w:tcW w:w="5690" w:type="dxa"/>
            <w:noWrap/>
            <w:hideMark/>
          </w:tcPr>
          <w:p w14:paraId="3E20CD67" w14:textId="77777777" w:rsidR="005D5DCE" w:rsidRPr="005D5DCE" w:rsidRDefault="005D5DCE" w:rsidP="005D5DCE">
            <w:pPr>
              <w:jc w:val="both"/>
              <w:rPr>
                <w:bCs/>
                <w:sz w:val="20"/>
                <w:szCs w:val="20"/>
              </w:rPr>
            </w:pPr>
            <w:r w:rsidRPr="005D5DCE">
              <w:rPr>
                <w:bCs/>
                <w:sz w:val="20"/>
                <w:szCs w:val="20"/>
              </w:rPr>
              <w:t>Amazon - books</w:t>
            </w:r>
          </w:p>
        </w:tc>
        <w:tc>
          <w:tcPr>
            <w:tcW w:w="1690" w:type="dxa"/>
            <w:noWrap/>
            <w:hideMark/>
          </w:tcPr>
          <w:p w14:paraId="0B74C795" w14:textId="77777777" w:rsidR="005D5DCE" w:rsidRPr="005D5DCE" w:rsidRDefault="005D5DCE" w:rsidP="005D5DCE">
            <w:pPr>
              <w:jc w:val="right"/>
              <w:rPr>
                <w:bCs/>
                <w:sz w:val="20"/>
                <w:szCs w:val="20"/>
              </w:rPr>
            </w:pPr>
            <w:r w:rsidRPr="005D5DCE">
              <w:rPr>
                <w:bCs/>
                <w:sz w:val="20"/>
                <w:szCs w:val="20"/>
              </w:rPr>
              <w:t>674.83</w:t>
            </w:r>
          </w:p>
        </w:tc>
      </w:tr>
      <w:tr w:rsidR="005D5DCE" w:rsidRPr="005D5DCE" w14:paraId="1654D277" w14:textId="77777777" w:rsidTr="002378C3">
        <w:trPr>
          <w:trHeight w:val="70"/>
        </w:trPr>
        <w:tc>
          <w:tcPr>
            <w:tcW w:w="1525" w:type="dxa"/>
            <w:noWrap/>
            <w:hideMark/>
          </w:tcPr>
          <w:p w14:paraId="56B12AEE" w14:textId="77777777" w:rsidR="005D5DCE" w:rsidRPr="005D5DCE" w:rsidRDefault="005D5DCE" w:rsidP="005D5DCE">
            <w:pPr>
              <w:jc w:val="right"/>
              <w:rPr>
                <w:bCs/>
                <w:sz w:val="20"/>
                <w:szCs w:val="20"/>
              </w:rPr>
            </w:pPr>
            <w:r w:rsidRPr="005D5DCE">
              <w:rPr>
                <w:bCs/>
                <w:sz w:val="20"/>
                <w:szCs w:val="20"/>
              </w:rPr>
              <w:t>49387</w:t>
            </w:r>
          </w:p>
        </w:tc>
        <w:tc>
          <w:tcPr>
            <w:tcW w:w="5690" w:type="dxa"/>
            <w:noWrap/>
            <w:hideMark/>
          </w:tcPr>
          <w:p w14:paraId="65C8D549" w14:textId="77777777" w:rsidR="005D5DCE" w:rsidRPr="005D5DCE" w:rsidRDefault="005D5DCE" w:rsidP="005D5DCE">
            <w:pPr>
              <w:jc w:val="both"/>
              <w:rPr>
                <w:bCs/>
                <w:sz w:val="20"/>
                <w:szCs w:val="20"/>
              </w:rPr>
            </w:pPr>
            <w:r w:rsidRPr="005D5DCE">
              <w:rPr>
                <w:bCs/>
                <w:sz w:val="20"/>
                <w:szCs w:val="20"/>
              </w:rPr>
              <w:t>Camas Publishing - advertising, subscription</w:t>
            </w:r>
          </w:p>
        </w:tc>
        <w:tc>
          <w:tcPr>
            <w:tcW w:w="1690" w:type="dxa"/>
            <w:noWrap/>
            <w:hideMark/>
          </w:tcPr>
          <w:p w14:paraId="64AB2FC7" w14:textId="77777777" w:rsidR="005D5DCE" w:rsidRPr="005D5DCE" w:rsidRDefault="005D5DCE" w:rsidP="005D5DCE">
            <w:pPr>
              <w:jc w:val="right"/>
              <w:rPr>
                <w:bCs/>
                <w:sz w:val="20"/>
                <w:szCs w:val="20"/>
              </w:rPr>
            </w:pPr>
            <w:r w:rsidRPr="005D5DCE">
              <w:rPr>
                <w:bCs/>
                <w:sz w:val="20"/>
                <w:szCs w:val="20"/>
              </w:rPr>
              <w:t>177.28</w:t>
            </w:r>
          </w:p>
        </w:tc>
      </w:tr>
      <w:tr w:rsidR="005D5DCE" w:rsidRPr="005D5DCE" w14:paraId="47C414A8" w14:textId="77777777" w:rsidTr="002378C3">
        <w:trPr>
          <w:trHeight w:val="70"/>
        </w:trPr>
        <w:tc>
          <w:tcPr>
            <w:tcW w:w="1525" w:type="dxa"/>
            <w:noWrap/>
            <w:hideMark/>
          </w:tcPr>
          <w:p w14:paraId="4F1AEBA8" w14:textId="77777777" w:rsidR="005D5DCE" w:rsidRPr="005D5DCE" w:rsidRDefault="005D5DCE" w:rsidP="005D5DCE">
            <w:pPr>
              <w:jc w:val="right"/>
              <w:rPr>
                <w:bCs/>
                <w:sz w:val="20"/>
                <w:szCs w:val="20"/>
              </w:rPr>
            </w:pPr>
            <w:r w:rsidRPr="005D5DCE">
              <w:rPr>
                <w:bCs/>
                <w:sz w:val="20"/>
                <w:szCs w:val="20"/>
              </w:rPr>
              <w:t>49388</w:t>
            </w:r>
          </w:p>
        </w:tc>
        <w:tc>
          <w:tcPr>
            <w:tcW w:w="5690" w:type="dxa"/>
            <w:noWrap/>
            <w:hideMark/>
          </w:tcPr>
          <w:p w14:paraId="56CF705C" w14:textId="77777777" w:rsidR="005D5DCE" w:rsidRPr="005D5DCE" w:rsidRDefault="005D5DCE" w:rsidP="005D5DCE">
            <w:pPr>
              <w:jc w:val="both"/>
              <w:rPr>
                <w:bCs/>
                <w:sz w:val="20"/>
                <w:szCs w:val="20"/>
              </w:rPr>
            </w:pPr>
            <w:r w:rsidRPr="005D5DCE">
              <w:rPr>
                <w:bCs/>
                <w:sz w:val="20"/>
                <w:szCs w:val="20"/>
              </w:rPr>
              <w:t>Eakes - copier maintenance</w:t>
            </w:r>
          </w:p>
        </w:tc>
        <w:tc>
          <w:tcPr>
            <w:tcW w:w="1690" w:type="dxa"/>
            <w:noWrap/>
            <w:hideMark/>
          </w:tcPr>
          <w:p w14:paraId="6F165B93" w14:textId="77777777" w:rsidR="005D5DCE" w:rsidRPr="005D5DCE" w:rsidRDefault="005D5DCE" w:rsidP="005D5DCE">
            <w:pPr>
              <w:jc w:val="right"/>
              <w:rPr>
                <w:bCs/>
                <w:sz w:val="20"/>
                <w:szCs w:val="20"/>
              </w:rPr>
            </w:pPr>
            <w:r w:rsidRPr="005D5DCE">
              <w:rPr>
                <w:bCs/>
                <w:sz w:val="20"/>
                <w:szCs w:val="20"/>
              </w:rPr>
              <w:t>227.84</w:t>
            </w:r>
          </w:p>
        </w:tc>
      </w:tr>
      <w:tr w:rsidR="005D5DCE" w:rsidRPr="005D5DCE" w14:paraId="1C5990DA" w14:textId="77777777" w:rsidTr="002378C3">
        <w:trPr>
          <w:trHeight w:val="70"/>
        </w:trPr>
        <w:tc>
          <w:tcPr>
            <w:tcW w:w="1525" w:type="dxa"/>
            <w:noWrap/>
            <w:hideMark/>
          </w:tcPr>
          <w:p w14:paraId="48594D6B" w14:textId="77777777" w:rsidR="005D5DCE" w:rsidRPr="005D5DCE" w:rsidRDefault="005D5DCE" w:rsidP="005D5DCE">
            <w:pPr>
              <w:jc w:val="right"/>
              <w:rPr>
                <w:bCs/>
                <w:sz w:val="20"/>
                <w:szCs w:val="20"/>
              </w:rPr>
            </w:pPr>
            <w:r w:rsidRPr="005D5DCE">
              <w:rPr>
                <w:bCs/>
                <w:sz w:val="20"/>
                <w:szCs w:val="20"/>
              </w:rPr>
              <w:t>49389</w:t>
            </w:r>
          </w:p>
        </w:tc>
        <w:tc>
          <w:tcPr>
            <w:tcW w:w="5690" w:type="dxa"/>
            <w:noWrap/>
            <w:hideMark/>
          </w:tcPr>
          <w:p w14:paraId="24FBDA4A" w14:textId="77777777" w:rsidR="005D5DCE" w:rsidRPr="005D5DCE" w:rsidRDefault="005D5DCE" w:rsidP="005D5DCE">
            <w:pPr>
              <w:jc w:val="both"/>
              <w:rPr>
                <w:bCs/>
                <w:sz w:val="20"/>
                <w:szCs w:val="20"/>
              </w:rPr>
            </w:pPr>
            <w:r w:rsidRPr="005D5DCE">
              <w:rPr>
                <w:bCs/>
                <w:sz w:val="20"/>
                <w:szCs w:val="20"/>
              </w:rPr>
              <w:t>East\West Books - books</w:t>
            </w:r>
          </w:p>
        </w:tc>
        <w:tc>
          <w:tcPr>
            <w:tcW w:w="1690" w:type="dxa"/>
            <w:noWrap/>
            <w:hideMark/>
          </w:tcPr>
          <w:p w14:paraId="6CF2093E" w14:textId="77777777" w:rsidR="005D5DCE" w:rsidRPr="005D5DCE" w:rsidRDefault="005D5DCE" w:rsidP="005D5DCE">
            <w:pPr>
              <w:jc w:val="right"/>
              <w:rPr>
                <w:bCs/>
                <w:sz w:val="20"/>
                <w:szCs w:val="20"/>
              </w:rPr>
            </w:pPr>
            <w:r w:rsidRPr="005D5DCE">
              <w:rPr>
                <w:bCs/>
                <w:sz w:val="20"/>
                <w:szCs w:val="20"/>
              </w:rPr>
              <w:t>93.96</w:t>
            </w:r>
          </w:p>
        </w:tc>
      </w:tr>
      <w:tr w:rsidR="005D5DCE" w:rsidRPr="005D5DCE" w14:paraId="7C8BBA7D" w14:textId="77777777" w:rsidTr="002378C3">
        <w:trPr>
          <w:trHeight w:val="70"/>
        </w:trPr>
        <w:tc>
          <w:tcPr>
            <w:tcW w:w="1525" w:type="dxa"/>
            <w:noWrap/>
            <w:hideMark/>
          </w:tcPr>
          <w:p w14:paraId="3316C274" w14:textId="77777777" w:rsidR="005D5DCE" w:rsidRPr="005D5DCE" w:rsidRDefault="005D5DCE" w:rsidP="005D5DCE">
            <w:pPr>
              <w:jc w:val="right"/>
              <w:rPr>
                <w:bCs/>
                <w:sz w:val="20"/>
                <w:szCs w:val="20"/>
              </w:rPr>
            </w:pPr>
            <w:r w:rsidRPr="005D5DCE">
              <w:rPr>
                <w:bCs/>
                <w:sz w:val="20"/>
                <w:szCs w:val="20"/>
              </w:rPr>
              <w:t>49390</w:t>
            </w:r>
          </w:p>
        </w:tc>
        <w:tc>
          <w:tcPr>
            <w:tcW w:w="5690" w:type="dxa"/>
            <w:noWrap/>
            <w:hideMark/>
          </w:tcPr>
          <w:p w14:paraId="0B2EAC05" w14:textId="77777777" w:rsidR="005D5DCE" w:rsidRPr="005D5DCE" w:rsidRDefault="005D5DCE" w:rsidP="005D5DCE">
            <w:pPr>
              <w:jc w:val="both"/>
              <w:rPr>
                <w:bCs/>
                <w:sz w:val="20"/>
                <w:szCs w:val="20"/>
              </w:rPr>
            </w:pPr>
            <w:r w:rsidRPr="005D5DCE">
              <w:rPr>
                <w:bCs/>
                <w:sz w:val="20"/>
                <w:szCs w:val="20"/>
              </w:rPr>
              <w:t>Hemelstrand's - supplies</w:t>
            </w:r>
          </w:p>
        </w:tc>
        <w:tc>
          <w:tcPr>
            <w:tcW w:w="1690" w:type="dxa"/>
            <w:noWrap/>
            <w:hideMark/>
          </w:tcPr>
          <w:p w14:paraId="1889E10F" w14:textId="77777777" w:rsidR="005D5DCE" w:rsidRPr="005D5DCE" w:rsidRDefault="005D5DCE" w:rsidP="005D5DCE">
            <w:pPr>
              <w:jc w:val="right"/>
              <w:rPr>
                <w:bCs/>
                <w:sz w:val="20"/>
                <w:szCs w:val="20"/>
              </w:rPr>
            </w:pPr>
            <w:r w:rsidRPr="005D5DCE">
              <w:rPr>
                <w:bCs/>
                <w:sz w:val="20"/>
                <w:szCs w:val="20"/>
              </w:rPr>
              <w:t>15.58</w:t>
            </w:r>
          </w:p>
        </w:tc>
      </w:tr>
      <w:tr w:rsidR="005D5DCE" w:rsidRPr="005D5DCE" w14:paraId="4324531B" w14:textId="77777777" w:rsidTr="002378C3">
        <w:trPr>
          <w:trHeight w:val="70"/>
        </w:trPr>
        <w:tc>
          <w:tcPr>
            <w:tcW w:w="1525" w:type="dxa"/>
            <w:noWrap/>
            <w:hideMark/>
          </w:tcPr>
          <w:p w14:paraId="177E368A" w14:textId="77777777" w:rsidR="005D5DCE" w:rsidRPr="005D5DCE" w:rsidRDefault="005D5DCE" w:rsidP="005D5DCE">
            <w:pPr>
              <w:jc w:val="right"/>
              <w:rPr>
                <w:bCs/>
                <w:sz w:val="20"/>
                <w:szCs w:val="20"/>
              </w:rPr>
            </w:pPr>
            <w:r w:rsidRPr="005D5DCE">
              <w:rPr>
                <w:bCs/>
                <w:sz w:val="20"/>
                <w:szCs w:val="20"/>
              </w:rPr>
              <w:t>49391</w:t>
            </w:r>
          </w:p>
        </w:tc>
        <w:tc>
          <w:tcPr>
            <w:tcW w:w="5690" w:type="dxa"/>
            <w:noWrap/>
            <w:hideMark/>
          </w:tcPr>
          <w:p w14:paraId="5FFEF99D" w14:textId="77777777" w:rsidR="005D5DCE" w:rsidRPr="005D5DCE" w:rsidRDefault="005D5DCE" w:rsidP="005D5DCE">
            <w:pPr>
              <w:jc w:val="both"/>
              <w:rPr>
                <w:bCs/>
                <w:sz w:val="20"/>
                <w:szCs w:val="20"/>
              </w:rPr>
            </w:pPr>
            <w:r w:rsidRPr="005D5DCE">
              <w:rPr>
                <w:bCs/>
                <w:sz w:val="20"/>
                <w:szCs w:val="20"/>
              </w:rPr>
              <w:t>Ingram Library Svc - books</w:t>
            </w:r>
          </w:p>
        </w:tc>
        <w:tc>
          <w:tcPr>
            <w:tcW w:w="1690" w:type="dxa"/>
            <w:noWrap/>
            <w:hideMark/>
          </w:tcPr>
          <w:p w14:paraId="53BADFB0" w14:textId="77777777" w:rsidR="005D5DCE" w:rsidRPr="005D5DCE" w:rsidRDefault="005D5DCE" w:rsidP="005D5DCE">
            <w:pPr>
              <w:jc w:val="right"/>
              <w:rPr>
                <w:bCs/>
                <w:sz w:val="20"/>
                <w:szCs w:val="20"/>
              </w:rPr>
            </w:pPr>
            <w:r w:rsidRPr="005D5DCE">
              <w:rPr>
                <w:bCs/>
                <w:sz w:val="20"/>
                <w:szCs w:val="20"/>
              </w:rPr>
              <w:t>1,394.03</w:t>
            </w:r>
          </w:p>
        </w:tc>
      </w:tr>
      <w:tr w:rsidR="005D5DCE" w:rsidRPr="005D5DCE" w14:paraId="60F8B21F" w14:textId="77777777" w:rsidTr="002378C3">
        <w:trPr>
          <w:trHeight w:val="107"/>
        </w:trPr>
        <w:tc>
          <w:tcPr>
            <w:tcW w:w="1525" w:type="dxa"/>
            <w:noWrap/>
            <w:hideMark/>
          </w:tcPr>
          <w:p w14:paraId="6395096D" w14:textId="77777777" w:rsidR="005D5DCE" w:rsidRPr="005D5DCE" w:rsidRDefault="005D5DCE" w:rsidP="005D5DCE">
            <w:pPr>
              <w:jc w:val="right"/>
              <w:rPr>
                <w:bCs/>
                <w:sz w:val="20"/>
                <w:szCs w:val="20"/>
              </w:rPr>
            </w:pPr>
            <w:r w:rsidRPr="005D5DCE">
              <w:rPr>
                <w:bCs/>
                <w:sz w:val="20"/>
                <w:szCs w:val="20"/>
              </w:rPr>
              <w:t>49392</w:t>
            </w:r>
          </w:p>
        </w:tc>
        <w:tc>
          <w:tcPr>
            <w:tcW w:w="5690" w:type="dxa"/>
            <w:noWrap/>
            <w:hideMark/>
          </w:tcPr>
          <w:p w14:paraId="67977389" w14:textId="77777777" w:rsidR="005D5DCE" w:rsidRPr="005D5DCE" w:rsidRDefault="005D5DCE" w:rsidP="005D5DCE">
            <w:pPr>
              <w:jc w:val="both"/>
              <w:rPr>
                <w:bCs/>
                <w:sz w:val="20"/>
                <w:szCs w:val="20"/>
              </w:rPr>
            </w:pPr>
            <w:r w:rsidRPr="005D5DCE">
              <w:rPr>
                <w:bCs/>
                <w:sz w:val="20"/>
                <w:szCs w:val="20"/>
              </w:rPr>
              <w:t>Jennifer Einspahr - seminar</w:t>
            </w:r>
          </w:p>
        </w:tc>
        <w:tc>
          <w:tcPr>
            <w:tcW w:w="1690" w:type="dxa"/>
            <w:noWrap/>
            <w:hideMark/>
          </w:tcPr>
          <w:p w14:paraId="38383FE9" w14:textId="77777777" w:rsidR="005D5DCE" w:rsidRPr="005D5DCE" w:rsidRDefault="005D5DCE" w:rsidP="005D5DCE">
            <w:pPr>
              <w:jc w:val="right"/>
              <w:rPr>
                <w:bCs/>
                <w:sz w:val="20"/>
                <w:szCs w:val="20"/>
              </w:rPr>
            </w:pPr>
            <w:r w:rsidRPr="005D5DCE">
              <w:rPr>
                <w:bCs/>
                <w:sz w:val="20"/>
                <w:szCs w:val="20"/>
              </w:rPr>
              <w:t>441.55</w:t>
            </w:r>
          </w:p>
        </w:tc>
      </w:tr>
      <w:tr w:rsidR="005D5DCE" w:rsidRPr="005D5DCE" w14:paraId="516F6554" w14:textId="77777777" w:rsidTr="002378C3">
        <w:trPr>
          <w:trHeight w:val="71"/>
        </w:trPr>
        <w:tc>
          <w:tcPr>
            <w:tcW w:w="1525" w:type="dxa"/>
            <w:noWrap/>
            <w:hideMark/>
          </w:tcPr>
          <w:p w14:paraId="3FD63F5B" w14:textId="77777777" w:rsidR="005D5DCE" w:rsidRPr="005D5DCE" w:rsidRDefault="005D5DCE" w:rsidP="005D5DCE">
            <w:pPr>
              <w:jc w:val="right"/>
              <w:rPr>
                <w:bCs/>
                <w:sz w:val="20"/>
                <w:szCs w:val="20"/>
              </w:rPr>
            </w:pPr>
            <w:r w:rsidRPr="005D5DCE">
              <w:rPr>
                <w:bCs/>
                <w:sz w:val="20"/>
                <w:szCs w:val="20"/>
              </w:rPr>
              <w:t>49393</w:t>
            </w:r>
          </w:p>
        </w:tc>
        <w:tc>
          <w:tcPr>
            <w:tcW w:w="5690" w:type="dxa"/>
            <w:noWrap/>
            <w:hideMark/>
          </w:tcPr>
          <w:p w14:paraId="194955B6" w14:textId="77777777" w:rsidR="005D5DCE" w:rsidRPr="005D5DCE" w:rsidRDefault="005D5DCE" w:rsidP="005D5DCE">
            <w:pPr>
              <w:jc w:val="both"/>
              <w:rPr>
                <w:bCs/>
                <w:sz w:val="20"/>
                <w:szCs w:val="20"/>
              </w:rPr>
            </w:pPr>
            <w:r w:rsidRPr="005D5DCE">
              <w:rPr>
                <w:bCs/>
                <w:sz w:val="20"/>
                <w:szCs w:val="20"/>
              </w:rPr>
              <w:t>Magnolia Journal - subscription</w:t>
            </w:r>
          </w:p>
        </w:tc>
        <w:tc>
          <w:tcPr>
            <w:tcW w:w="1690" w:type="dxa"/>
            <w:noWrap/>
            <w:hideMark/>
          </w:tcPr>
          <w:p w14:paraId="2D69DDD1" w14:textId="77777777" w:rsidR="005D5DCE" w:rsidRPr="005D5DCE" w:rsidRDefault="005D5DCE" w:rsidP="005D5DCE">
            <w:pPr>
              <w:jc w:val="right"/>
              <w:rPr>
                <w:bCs/>
                <w:sz w:val="20"/>
                <w:szCs w:val="20"/>
              </w:rPr>
            </w:pPr>
            <w:r w:rsidRPr="005D5DCE">
              <w:rPr>
                <w:bCs/>
                <w:sz w:val="20"/>
                <w:szCs w:val="20"/>
              </w:rPr>
              <w:t>21.30</w:t>
            </w:r>
          </w:p>
        </w:tc>
      </w:tr>
      <w:tr w:rsidR="005D5DCE" w:rsidRPr="005D5DCE" w14:paraId="796030B2" w14:textId="77777777" w:rsidTr="002378C3">
        <w:trPr>
          <w:trHeight w:val="89"/>
        </w:trPr>
        <w:tc>
          <w:tcPr>
            <w:tcW w:w="1525" w:type="dxa"/>
            <w:noWrap/>
            <w:hideMark/>
          </w:tcPr>
          <w:p w14:paraId="398F2F84" w14:textId="77777777" w:rsidR="005D5DCE" w:rsidRPr="005D5DCE" w:rsidRDefault="005D5DCE" w:rsidP="005D5DCE">
            <w:pPr>
              <w:jc w:val="right"/>
              <w:rPr>
                <w:bCs/>
                <w:sz w:val="20"/>
                <w:szCs w:val="20"/>
              </w:rPr>
            </w:pPr>
            <w:r w:rsidRPr="005D5DCE">
              <w:rPr>
                <w:bCs/>
                <w:sz w:val="20"/>
                <w:szCs w:val="20"/>
              </w:rPr>
              <w:t>49394</w:t>
            </w:r>
          </w:p>
        </w:tc>
        <w:tc>
          <w:tcPr>
            <w:tcW w:w="5690" w:type="dxa"/>
            <w:noWrap/>
            <w:hideMark/>
          </w:tcPr>
          <w:p w14:paraId="451EB94A" w14:textId="77777777" w:rsidR="005D5DCE" w:rsidRPr="005D5DCE" w:rsidRDefault="005D5DCE" w:rsidP="005D5DCE">
            <w:pPr>
              <w:jc w:val="both"/>
              <w:rPr>
                <w:bCs/>
                <w:sz w:val="20"/>
                <w:szCs w:val="20"/>
              </w:rPr>
            </w:pPr>
            <w:r w:rsidRPr="005D5DCE">
              <w:rPr>
                <w:bCs/>
                <w:sz w:val="20"/>
                <w:szCs w:val="20"/>
              </w:rPr>
              <w:t>Penworthy - books</w:t>
            </w:r>
          </w:p>
        </w:tc>
        <w:tc>
          <w:tcPr>
            <w:tcW w:w="1690" w:type="dxa"/>
            <w:noWrap/>
            <w:hideMark/>
          </w:tcPr>
          <w:p w14:paraId="46B719A9" w14:textId="77777777" w:rsidR="005D5DCE" w:rsidRPr="005D5DCE" w:rsidRDefault="005D5DCE" w:rsidP="005D5DCE">
            <w:pPr>
              <w:jc w:val="right"/>
              <w:rPr>
                <w:bCs/>
                <w:sz w:val="20"/>
                <w:szCs w:val="20"/>
              </w:rPr>
            </w:pPr>
            <w:r w:rsidRPr="005D5DCE">
              <w:rPr>
                <w:bCs/>
                <w:sz w:val="20"/>
                <w:szCs w:val="20"/>
              </w:rPr>
              <w:t>104.27</w:t>
            </w:r>
          </w:p>
        </w:tc>
      </w:tr>
      <w:tr w:rsidR="005D5DCE" w:rsidRPr="005D5DCE" w14:paraId="690E8948" w14:textId="77777777" w:rsidTr="002378C3">
        <w:trPr>
          <w:trHeight w:val="70"/>
        </w:trPr>
        <w:tc>
          <w:tcPr>
            <w:tcW w:w="1525" w:type="dxa"/>
            <w:noWrap/>
            <w:hideMark/>
          </w:tcPr>
          <w:p w14:paraId="7A3927BA" w14:textId="77777777" w:rsidR="005D5DCE" w:rsidRPr="005D5DCE" w:rsidRDefault="005D5DCE" w:rsidP="005D5DCE">
            <w:pPr>
              <w:jc w:val="right"/>
              <w:rPr>
                <w:bCs/>
                <w:sz w:val="20"/>
                <w:szCs w:val="20"/>
              </w:rPr>
            </w:pPr>
            <w:r w:rsidRPr="005D5DCE">
              <w:rPr>
                <w:bCs/>
                <w:sz w:val="20"/>
                <w:szCs w:val="20"/>
              </w:rPr>
              <w:t>49395</w:t>
            </w:r>
          </w:p>
        </w:tc>
        <w:tc>
          <w:tcPr>
            <w:tcW w:w="5690" w:type="dxa"/>
            <w:noWrap/>
            <w:hideMark/>
          </w:tcPr>
          <w:p w14:paraId="7DB60F91" w14:textId="77777777" w:rsidR="005D5DCE" w:rsidRPr="005D5DCE" w:rsidRDefault="005D5DCE" w:rsidP="005D5DCE">
            <w:pPr>
              <w:jc w:val="both"/>
              <w:rPr>
                <w:bCs/>
                <w:sz w:val="20"/>
                <w:szCs w:val="20"/>
              </w:rPr>
            </w:pPr>
            <w:r w:rsidRPr="005D5DCE">
              <w:rPr>
                <w:bCs/>
                <w:sz w:val="20"/>
                <w:szCs w:val="20"/>
              </w:rPr>
              <w:t>Wagner's Supermarket - supplies</w:t>
            </w:r>
          </w:p>
        </w:tc>
        <w:tc>
          <w:tcPr>
            <w:tcW w:w="1690" w:type="dxa"/>
            <w:noWrap/>
            <w:hideMark/>
          </w:tcPr>
          <w:p w14:paraId="4C801766" w14:textId="77777777" w:rsidR="005D5DCE" w:rsidRPr="005D5DCE" w:rsidRDefault="005D5DCE" w:rsidP="005D5DCE">
            <w:pPr>
              <w:jc w:val="right"/>
              <w:rPr>
                <w:bCs/>
                <w:sz w:val="20"/>
                <w:szCs w:val="20"/>
              </w:rPr>
            </w:pPr>
            <w:r w:rsidRPr="005D5DCE">
              <w:rPr>
                <w:bCs/>
                <w:sz w:val="20"/>
                <w:szCs w:val="20"/>
              </w:rPr>
              <w:t>98.51</w:t>
            </w:r>
          </w:p>
        </w:tc>
      </w:tr>
      <w:tr w:rsidR="005D5DCE" w:rsidRPr="005D5DCE" w14:paraId="5072F99D" w14:textId="77777777" w:rsidTr="002378C3">
        <w:trPr>
          <w:trHeight w:val="70"/>
        </w:trPr>
        <w:tc>
          <w:tcPr>
            <w:tcW w:w="1525" w:type="dxa"/>
            <w:noWrap/>
            <w:hideMark/>
          </w:tcPr>
          <w:p w14:paraId="6DB57834" w14:textId="77777777" w:rsidR="005D5DCE" w:rsidRPr="005D5DCE" w:rsidRDefault="005D5DCE" w:rsidP="005D5DCE">
            <w:pPr>
              <w:jc w:val="right"/>
              <w:rPr>
                <w:bCs/>
                <w:sz w:val="20"/>
                <w:szCs w:val="20"/>
              </w:rPr>
            </w:pPr>
            <w:r w:rsidRPr="005D5DCE">
              <w:rPr>
                <w:bCs/>
                <w:sz w:val="20"/>
                <w:szCs w:val="20"/>
              </w:rPr>
              <w:t>49396</w:t>
            </w:r>
          </w:p>
        </w:tc>
        <w:tc>
          <w:tcPr>
            <w:tcW w:w="5690" w:type="dxa"/>
            <w:noWrap/>
            <w:hideMark/>
          </w:tcPr>
          <w:p w14:paraId="65D1560E" w14:textId="77777777" w:rsidR="005D5DCE" w:rsidRPr="005D5DCE" w:rsidRDefault="005D5DCE" w:rsidP="005D5DCE">
            <w:pPr>
              <w:jc w:val="both"/>
              <w:rPr>
                <w:bCs/>
                <w:sz w:val="20"/>
                <w:szCs w:val="20"/>
              </w:rPr>
            </w:pPr>
            <w:r w:rsidRPr="005D5DCE">
              <w:rPr>
                <w:bCs/>
                <w:sz w:val="20"/>
                <w:szCs w:val="20"/>
              </w:rPr>
              <w:t>ATC - phone-internet</w:t>
            </w:r>
          </w:p>
        </w:tc>
        <w:tc>
          <w:tcPr>
            <w:tcW w:w="1690" w:type="dxa"/>
            <w:noWrap/>
            <w:hideMark/>
          </w:tcPr>
          <w:p w14:paraId="2ADF37F8" w14:textId="77777777" w:rsidR="005D5DCE" w:rsidRPr="005D5DCE" w:rsidRDefault="005D5DCE" w:rsidP="005D5DCE">
            <w:pPr>
              <w:jc w:val="right"/>
              <w:rPr>
                <w:bCs/>
                <w:sz w:val="20"/>
                <w:szCs w:val="20"/>
              </w:rPr>
            </w:pPr>
            <w:r w:rsidRPr="005D5DCE">
              <w:rPr>
                <w:bCs/>
                <w:sz w:val="20"/>
                <w:szCs w:val="20"/>
              </w:rPr>
              <w:t>116.53</w:t>
            </w:r>
          </w:p>
        </w:tc>
      </w:tr>
      <w:tr w:rsidR="005D5DCE" w:rsidRPr="005D5DCE" w14:paraId="798CDD9E" w14:textId="77777777" w:rsidTr="002378C3">
        <w:trPr>
          <w:trHeight w:val="70"/>
        </w:trPr>
        <w:tc>
          <w:tcPr>
            <w:tcW w:w="1525" w:type="dxa"/>
            <w:noWrap/>
            <w:hideMark/>
          </w:tcPr>
          <w:p w14:paraId="65DED1AD" w14:textId="77777777" w:rsidR="005D5DCE" w:rsidRPr="005D5DCE" w:rsidRDefault="005D5DCE" w:rsidP="005D5DCE">
            <w:pPr>
              <w:jc w:val="right"/>
              <w:rPr>
                <w:bCs/>
                <w:sz w:val="20"/>
                <w:szCs w:val="20"/>
              </w:rPr>
            </w:pPr>
          </w:p>
        </w:tc>
        <w:tc>
          <w:tcPr>
            <w:tcW w:w="5690" w:type="dxa"/>
            <w:noWrap/>
            <w:hideMark/>
          </w:tcPr>
          <w:p w14:paraId="301ECB4A" w14:textId="77777777" w:rsidR="005D5DCE" w:rsidRPr="005D5DCE" w:rsidRDefault="005D5DCE" w:rsidP="005D5DCE">
            <w:pPr>
              <w:jc w:val="both"/>
              <w:rPr>
                <w:bCs/>
                <w:sz w:val="20"/>
                <w:szCs w:val="20"/>
              </w:rPr>
            </w:pPr>
          </w:p>
        </w:tc>
        <w:tc>
          <w:tcPr>
            <w:tcW w:w="1690" w:type="dxa"/>
            <w:noWrap/>
            <w:hideMark/>
          </w:tcPr>
          <w:p w14:paraId="2869AFE0" w14:textId="77777777" w:rsidR="005D5DCE" w:rsidRPr="005D5DCE" w:rsidRDefault="005D5DCE" w:rsidP="005D5DCE">
            <w:pPr>
              <w:jc w:val="right"/>
              <w:rPr>
                <w:bCs/>
                <w:sz w:val="20"/>
                <w:szCs w:val="20"/>
              </w:rPr>
            </w:pPr>
            <w:r w:rsidRPr="005D5DCE">
              <w:rPr>
                <w:bCs/>
                <w:sz w:val="20"/>
                <w:szCs w:val="20"/>
              </w:rPr>
              <w:t xml:space="preserve">        3,365.68 </w:t>
            </w:r>
          </w:p>
        </w:tc>
      </w:tr>
      <w:tr w:rsidR="005D5DCE" w:rsidRPr="005D5DCE" w14:paraId="4C106EFA" w14:textId="77777777" w:rsidTr="002378C3">
        <w:trPr>
          <w:trHeight w:val="107"/>
        </w:trPr>
        <w:tc>
          <w:tcPr>
            <w:tcW w:w="1525" w:type="dxa"/>
            <w:noWrap/>
            <w:hideMark/>
          </w:tcPr>
          <w:p w14:paraId="2C1EEDE9" w14:textId="77777777" w:rsidR="005D5DCE" w:rsidRPr="005D5DCE" w:rsidRDefault="005D5DCE" w:rsidP="005D5DCE">
            <w:pPr>
              <w:jc w:val="right"/>
              <w:rPr>
                <w:bCs/>
                <w:sz w:val="20"/>
                <w:szCs w:val="20"/>
              </w:rPr>
            </w:pPr>
          </w:p>
        </w:tc>
        <w:tc>
          <w:tcPr>
            <w:tcW w:w="5690" w:type="dxa"/>
            <w:noWrap/>
            <w:hideMark/>
          </w:tcPr>
          <w:p w14:paraId="3999D2B2" w14:textId="77777777" w:rsidR="005D5DCE" w:rsidRPr="005D5DCE" w:rsidRDefault="005D5DCE" w:rsidP="005D5DCE">
            <w:pPr>
              <w:jc w:val="both"/>
              <w:rPr>
                <w:bCs/>
                <w:sz w:val="20"/>
                <w:szCs w:val="20"/>
              </w:rPr>
            </w:pPr>
          </w:p>
        </w:tc>
        <w:tc>
          <w:tcPr>
            <w:tcW w:w="1690" w:type="dxa"/>
            <w:noWrap/>
            <w:hideMark/>
          </w:tcPr>
          <w:p w14:paraId="5D34C257" w14:textId="77777777" w:rsidR="005D5DCE" w:rsidRPr="005D5DCE" w:rsidRDefault="005D5DCE" w:rsidP="005D5DCE">
            <w:pPr>
              <w:jc w:val="right"/>
              <w:rPr>
                <w:bCs/>
                <w:sz w:val="20"/>
                <w:szCs w:val="20"/>
              </w:rPr>
            </w:pPr>
          </w:p>
        </w:tc>
      </w:tr>
      <w:tr w:rsidR="005D5DCE" w:rsidRPr="005D5DCE" w14:paraId="758E531C" w14:textId="77777777" w:rsidTr="002378C3">
        <w:trPr>
          <w:trHeight w:val="70"/>
        </w:trPr>
        <w:tc>
          <w:tcPr>
            <w:tcW w:w="1525" w:type="dxa"/>
            <w:noWrap/>
            <w:hideMark/>
          </w:tcPr>
          <w:p w14:paraId="2D7E51D3" w14:textId="77777777" w:rsidR="005D5DCE" w:rsidRPr="005D5DCE" w:rsidRDefault="005D5DCE" w:rsidP="005D5DCE">
            <w:pPr>
              <w:jc w:val="right"/>
              <w:rPr>
                <w:bCs/>
                <w:sz w:val="20"/>
                <w:szCs w:val="20"/>
              </w:rPr>
            </w:pPr>
          </w:p>
        </w:tc>
        <w:tc>
          <w:tcPr>
            <w:tcW w:w="5690" w:type="dxa"/>
            <w:noWrap/>
            <w:hideMark/>
          </w:tcPr>
          <w:p w14:paraId="6215DFCC" w14:textId="65D80232" w:rsidR="005D5DCE" w:rsidRPr="005D5DCE" w:rsidRDefault="005D5DCE" w:rsidP="005D5DCE">
            <w:pPr>
              <w:jc w:val="both"/>
              <w:rPr>
                <w:b/>
                <w:bCs/>
                <w:sz w:val="20"/>
                <w:szCs w:val="20"/>
              </w:rPr>
            </w:pPr>
            <w:r w:rsidRPr="005D5DCE">
              <w:rPr>
                <w:b/>
                <w:bCs/>
                <w:sz w:val="20"/>
                <w:szCs w:val="20"/>
              </w:rPr>
              <w:t>General Expenses 10/19 to 11/9</w:t>
            </w:r>
          </w:p>
        </w:tc>
        <w:tc>
          <w:tcPr>
            <w:tcW w:w="1690" w:type="dxa"/>
            <w:noWrap/>
            <w:hideMark/>
          </w:tcPr>
          <w:p w14:paraId="7C376E45" w14:textId="77777777" w:rsidR="005D5DCE" w:rsidRPr="005D5DCE" w:rsidRDefault="005D5DCE" w:rsidP="005D5DCE">
            <w:pPr>
              <w:jc w:val="right"/>
              <w:rPr>
                <w:b/>
                <w:bCs/>
                <w:sz w:val="20"/>
                <w:szCs w:val="20"/>
              </w:rPr>
            </w:pPr>
          </w:p>
        </w:tc>
      </w:tr>
      <w:tr w:rsidR="005D5DCE" w:rsidRPr="005D5DCE" w14:paraId="144F5FC7" w14:textId="77777777" w:rsidTr="002378C3">
        <w:trPr>
          <w:trHeight w:val="70"/>
        </w:trPr>
        <w:tc>
          <w:tcPr>
            <w:tcW w:w="1525" w:type="dxa"/>
            <w:noWrap/>
            <w:hideMark/>
          </w:tcPr>
          <w:p w14:paraId="701757B9" w14:textId="77777777" w:rsidR="005D5DCE" w:rsidRPr="005D5DCE" w:rsidRDefault="005D5DCE" w:rsidP="005D5DCE">
            <w:pPr>
              <w:jc w:val="right"/>
              <w:rPr>
                <w:bCs/>
                <w:sz w:val="20"/>
                <w:szCs w:val="20"/>
              </w:rPr>
            </w:pPr>
          </w:p>
        </w:tc>
        <w:tc>
          <w:tcPr>
            <w:tcW w:w="5690" w:type="dxa"/>
            <w:noWrap/>
            <w:hideMark/>
          </w:tcPr>
          <w:p w14:paraId="4A8D4C77" w14:textId="77777777" w:rsidR="005D5DCE" w:rsidRPr="005D5DCE" w:rsidRDefault="005D5DCE" w:rsidP="005D5DCE">
            <w:pPr>
              <w:jc w:val="both"/>
              <w:rPr>
                <w:bCs/>
                <w:sz w:val="20"/>
                <w:szCs w:val="20"/>
              </w:rPr>
            </w:pPr>
            <w:r w:rsidRPr="005D5DCE">
              <w:rPr>
                <w:bCs/>
                <w:sz w:val="20"/>
                <w:szCs w:val="20"/>
              </w:rPr>
              <w:t>Payroll October 26</w:t>
            </w:r>
          </w:p>
        </w:tc>
        <w:tc>
          <w:tcPr>
            <w:tcW w:w="1690" w:type="dxa"/>
            <w:noWrap/>
            <w:hideMark/>
          </w:tcPr>
          <w:p w14:paraId="29BB5F9A" w14:textId="77777777" w:rsidR="005D5DCE" w:rsidRPr="005D5DCE" w:rsidRDefault="005D5DCE" w:rsidP="005D5DCE">
            <w:pPr>
              <w:jc w:val="right"/>
              <w:rPr>
                <w:bCs/>
                <w:sz w:val="20"/>
                <w:szCs w:val="20"/>
              </w:rPr>
            </w:pPr>
            <w:r w:rsidRPr="005D5DCE">
              <w:rPr>
                <w:bCs/>
                <w:sz w:val="20"/>
                <w:szCs w:val="20"/>
              </w:rPr>
              <w:t xml:space="preserve">        9,815.42 </w:t>
            </w:r>
          </w:p>
        </w:tc>
      </w:tr>
      <w:tr w:rsidR="005D5DCE" w:rsidRPr="005D5DCE" w14:paraId="20914909" w14:textId="77777777" w:rsidTr="002378C3">
        <w:trPr>
          <w:trHeight w:val="116"/>
        </w:trPr>
        <w:tc>
          <w:tcPr>
            <w:tcW w:w="1525" w:type="dxa"/>
            <w:noWrap/>
            <w:hideMark/>
          </w:tcPr>
          <w:p w14:paraId="441A1E0C" w14:textId="77777777" w:rsidR="005D5DCE" w:rsidRPr="005D5DCE" w:rsidRDefault="005D5DCE" w:rsidP="005D5DCE">
            <w:pPr>
              <w:jc w:val="right"/>
              <w:rPr>
                <w:bCs/>
                <w:sz w:val="20"/>
                <w:szCs w:val="20"/>
              </w:rPr>
            </w:pPr>
          </w:p>
        </w:tc>
        <w:tc>
          <w:tcPr>
            <w:tcW w:w="5690" w:type="dxa"/>
            <w:noWrap/>
            <w:hideMark/>
          </w:tcPr>
          <w:p w14:paraId="38FF9A83" w14:textId="77777777" w:rsidR="005D5DCE" w:rsidRPr="005D5DCE" w:rsidRDefault="005D5DCE" w:rsidP="005D5DCE">
            <w:pPr>
              <w:jc w:val="both"/>
              <w:rPr>
                <w:bCs/>
                <w:sz w:val="20"/>
                <w:szCs w:val="20"/>
              </w:rPr>
            </w:pPr>
            <w:r w:rsidRPr="005D5DCE">
              <w:rPr>
                <w:bCs/>
                <w:sz w:val="20"/>
                <w:szCs w:val="20"/>
              </w:rPr>
              <w:t>EFTPS</w:t>
            </w:r>
          </w:p>
        </w:tc>
        <w:tc>
          <w:tcPr>
            <w:tcW w:w="1690" w:type="dxa"/>
            <w:noWrap/>
            <w:hideMark/>
          </w:tcPr>
          <w:p w14:paraId="40D75980" w14:textId="77777777" w:rsidR="005D5DCE" w:rsidRPr="005D5DCE" w:rsidRDefault="005D5DCE" w:rsidP="005D5DCE">
            <w:pPr>
              <w:jc w:val="right"/>
              <w:rPr>
                <w:bCs/>
                <w:sz w:val="20"/>
                <w:szCs w:val="20"/>
              </w:rPr>
            </w:pPr>
            <w:r w:rsidRPr="005D5DCE">
              <w:rPr>
                <w:bCs/>
                <w:sz w:val="20"/>
                <w:szCs w:val="20"/>
              </w:rPr>
              <w:t xml:space="preserve">        2,723.88 </w:t>
            </w:r>
          </w:p>
        </w:tc>
      </w:tr>
      <w:tr w:rsidR="005D5DCE" w:rsidRPr="005D5DCE" w14:paraId="2DAB9231" w14:textId="77777777" w:rsidTr="002378C3">
        <w:trPr>
          <w:trHeight w:val="70"/>
        </w:trPr>
        <w:tc>
          <w:tcPr>
            <w:tcW w:w="1525" w:type="dxa"/>
            <w:noWrap/>
            <w:hideMark/>
          </w:tcPr>
          <w:p w14:paraId="00ABA754" w14:textId="77777777" w:rsidR="005D5DCE" w:rsidRPr="005D5DCE" w:rsidRDefault="005D5DCE" w:rsidP="005D5DCE">
            <w:pPr>
              <w:jc w:val="right"/>
              <w:rPr>
                <w:bCs/>
                <w:sz w:val="20"/>
                <w:szCs w:val="20"/>
              </w:rPr>
            </w:pPr>
            <w:r w:rsidRPr="005D5DCE">
              <w:rPr>
                <w:bCs/>
                <w:sz w:val="20"/>
                <w:szCs w:val="20"/>
              </w:rPr>
              <w:lastRenderedPageBreak/>
              <w:t>ACH</w:t>
            </w:r>
          </w:p>
        </w:tc>
        <w:tc>
          <w:tcPr>
            <w:tcW w:w="5690" w:type="dxa"/>
            <w:noWrap/>
            <w:hideMark/>
          </w:tcPr>
          <w:p w14:paraId="543EF8D0" w14:textId="77777777" w:rsidR="005D5DCE" w:rsidRPr="005D5DCE" w:rsidRDefault="005D5DCE" w:rsidP="005D5DCE">
            <w:pPr>
              <w:jc w:val="both"/>
              <w:rPr>
                <w:bCs/>
                <w:sz w:val="20"/>
                <w:szCs w:val="20"/>
              </w:rPr>
            </w:pPr>
            <w:r w:rsidRPr="005D5DCE">
              <w:rPr>
                <w:bCs/>
                <w:sz w:val="20"/>
                <w:szCs w:val="20"/>
              </w:rPr>
              <w:t>Greg Tetley - return garnish</w:t>
            </w:r>
          </w:p>
        </w:tc>
        <w:tc>
          <w:tcPr>
            <w:tcW w:w="1690" w:type="dxa"/>
            <w:noWrap/>
            <w:hideMark/>
          </w:tcPr>
          <w:p w14:paraId="0EDC1F5B" w14:textId="77777777" w:rsidR="005D5DCE" w:rsidRPr="005D5DCE" w:rsidRDefault="005D5DCE" w:rsidP="005D5DCE">
            <w:pPr>
              <w:jc w:val="right"/>
              <w:rPr>
                <w:bCs/>
                <w:sz w:val="20"/>
                <w:szCs w:val="20"/>
              </w:rPr>
            </w:pPr>
            <w:r w:rsidRPr="005D5DCE">
              <w:rPr>
                <w:bCs/>
                <w:sz w:val="20"/>
                <w:szCs w:val="20"/>
              </w:rPr>
              <w:t xml:space="preserve">           110.14 </w:t>
            </w:r>
          </w:p>
        </w:tc>
      </w:tr>
      <w:tr w:rsidR="005D5DCE" w:rsidRPr="005D5DCE" w14:paraId="38405462" w14:textId="77777777" w:rsidTr="002378C3">
        <w:trPr>
          <w:trHeight w:val="70"/>
        </w:trPr>
        <w:tc>
          <w:tcPr>
            <w:tcW w:w="1525" w:type="dxa"/>
            <w:noWrap/>
            <w:hideMark/>
          </w:tcPr>
          <w:p w14:paraId="2A143B1E" w14:textId="77777777" w:rsidR="005D5DCE" w:rsidRPr="005D5DCE" w:rsidRDefault="005D5DCE" w:rsidP="005D5DCE">
            <w:pPr>
              <w:jc w:val="right"/>
              <w:rPr>
                <w:bCs/>
                <w:sz w:val="20"/>
                <w:szCs w:val="20"/>
              </w:rPr>
            </w:pPr>
          </w:p>
        </w:tc>
        <w:tc>
          <w:tcPr>
            <w:tcW w:w="5690" w:type="dxa"/>
            <w:noWrap/>
            <w:hideMark/>
          </w:tcPr>
          <w:p w14:paraId="652CB527" w14:textId="77777777" w:rsidR="005D5DCE" w:rsidRPr="005D5DCE" w:rsidRDefault="005D5DCE" w:rsidP="005D5DCE">
            <w:pPr>
              <w:jc w:val="both"/>
              <w:rPr>
                <w:bCs/>
                <w:sz w:val="20"/>
                <w:szCs w:val="20"/>
              </w:rPr>
            </w:pPr>
            <w:r w:rsidRPr="005D5DCE">
              <w:rPr>
                <w:bCs/>
                <w:sz w:val="20"/>
                <w:szCs w:val="20"/>
              </w:rPr>
              <w:t>Payroll November 9</w:t>
            </w:r>
          </w:p>
        </w:tc>
        <w:tc>
          <w:tcPr>
            <w:tcW w:w="1690" w:type="dxa"/>
            <w:noWrap/>
            <w:hideMark/>
          </w:tcPr>
          <w:p w14:paraId="7F2E8F67" w14:textId="77777777" w:rsidR="005D5DCE" w:rsidRPr="005D5DCE" w:rsidRDefault="005D5DCE" w:rsidP="005D5DCE">
            <w:pPr>
              <w:jc w:val="right"/>
              <w:rPr>
                <w:bCs/>
                <w:sz w:val="20"/>
                <w:szCs w:val="20"/>
              </w:rPr>
            </w:pPr>
            <w:r w:rsidRPr="005D5DCE">
              <w:rPr>
                <w:bCs/>
                <w:sz w:val="20"/>
                <w:szCs w:val="20"/>
              </w:rPr>
              <w:t xml:space="preserve">        8,898.79 </w:t>
            </w:r>
          </w:p>
        </w:tc>
      </w:tr>
      <w:tr w:rsidR="005D5DCE" w:rsidRPr="005D5DCE" w14:paraId="17DF439A" w14:textId="77777777" w:rsidTr="002378C3">
        <w:trPr>
          <w:trHeight w:val="70"/>
        </w:trPr>
        <w:tc>
          <w:tcPr>
            <w:tcW w:w="1525" w:type="dxa"/>
            <w:noWrap/>
            <w:hideMark/>
          </w:tcPr>
          <w:p w14:paraId="16F21815" w14:textId="77777777" w:rsidR="005D5DCE" w:rsidRPr="005D5DCE" w:rsidRDefault="005D5DCE" w:rsidP="005D5DCE">
            <w:pPr>
              <w:jc w:val="right"/>
              <w:rPr>
                <w:bCs/>
                <w:sz w:val="20"/>
                <w:szCs w:val="20"/>
              </w:rPr>
            </w:pPr>
          </w:p>
        </w:tc>
        <w:tc>
          <w:tcPr>
            <w:tcW w:w="5690" w:type="dxa"/>
            <w:noWrap/>
            <w:hideMark/>
          </w:tcPr>
          <w:p w14:paraId="6092A75B" w14:textId="77777777" w:rsidR="005D5DCE" w:rsidRPr="005D5DCE" w:rsidRDefault="005D5DCE" w:rsidP="005D5DCE">
            <w:pPr>
              <w:jc w:val="both"/>
              <w:rPr>
                <w:bCs/>
                <w:sz w:val="20"/>
                <w:szCs w:val="20"/>
              </w:rPr>
            </w:pPr>
            <w:r w:rsidRPr="005D5DCE">
              <w:rPr>
                <w:bCs/>
                <w:sz w:val="20"/>
                <w:szCs w:val="20"/>
              </w:rPr>
              <w:t>EFTPS</w:t>
            </w:r>
          </w:p>
        </w:tc>
        <w:tc>
          <w:tcPr>
            <w:tcW w:w="1690" w:type="dxa"/>
            <w:noWrap/>
            <w:hideMark/>
          </w:tcPr>
          <w:p w14:paraId="752B4411" w14:textId="77777777" w:rsidR="005D5DCE" w:rsidRPr="005D5DCE" w:rsidRDefault="005D5DCE" w:rsidP="005D5DCE">
            <w:pPr>
              <w:jc w:val="right"/>
              <w:rPr>
                <w:bCs/>
                <w:sz w:val="20"/>
                <w:szCs w:val="20"/>
              </w:rPr>
            </w:pPr>
            <w:r w:rsidRPr="005D5DCE">
              <w:rPr>
                <w:bCs/>
                <w:sz w:val="20"/>
                <w:szCs w:val="20"/>
              </w:rPr>
              <w:t xml:space="preserve">        1,512.32 </w:t>
            </w:r>
          </w:p>
        </w:tc>
      </w:tr>
      <w:tr w:rsidR="005D5DCE" w:rsidRPr="005D5DCE" w14:paraId="68C171E7" w14:textId="77777777" w:rsidTr="002378C3">
        <w:trPr>
          <w:trHeight w:val="89"/>
        </w:trPr>
        <w:tc>
          <w:tcPr>
            <w:tcW w:w="1525" w:type="dxa"/>
            <w:noWrap/>
            <w:hideMark/>
          </w:tcPr>
          <w:p w14:paraId="6B31357F" w14:textId="77777777" w:rsidR="005D5DCE" w:rsidRPr="005D5DCE" w:rsidRDefault="005D5DCE" w:rsidP="005D5DCE">
            <w:pPr>
              <w:jc w:val="right"/>
              <w:rPr>
                <w:bCs/>
                <w:sz w:val="20"/>
                <w:szCs w:val="20"/>
              </w:rPr>
            </w:pPr>
            <w:r w:rsidRPr="005D5DCE">
              <w:rPr>
                <w:bCs/>
                <w:sz w:val="20"/>
                <w:szCs w:val="20"/>
              </w:rPr>
              <w:t>49323-58-79</w:t>
            </w:r>
          </w:p>
        </w:tc>
        <w:tc>
          <w:tcPr>
            <w:tcW w:w="5690" w:type="dxa"/>
            <w:noWrap/>
            <w:hideMark/>
          </w:tcPr>
          <w:p w14:paraId="59DE3F13" w14:textId="0FDEF3FF" w:rsidR="005D5DCE" w:rsidRPr="005D5DCE" w:rsidRDefault="005D5DCE" w:rsidP="005D5DCE">
            <w:pPr>
              <w:jc w:val="both"/>
              <w:rPr>
                <w:bCs/>
                <w:sz w:val="20"/>
                <w:szCs w:val="20"/>
              </w:rPr>
            </w:pPr>
            <w:r w:rsidRPr="005D5DCE">
              <w:rPr>
                <w:bCs/>
                <w:sz w:val="20"/>
                <w:szCs w:val="20"/>
              </w:rPr>
              <w:t xml:space="preserve">Amazon - door openers-150 </w:t>
            </w:r>
            <w:r w:rsidR="005F5803" w:rsidRPr="005D5DCE">
              <w:rPr>
                <w:bCs/>
                <w:sz w:val="20"/>
                <w:szCs w:val="20"/>
              </w:rPr>
              <w:t>yr.</w:t>
            </w:r>
            <w:r w:rsidRPr="005D5DCE">
              <w:rPr>
                <w:bCs/>
                <w:sz w:val="20"/>
                <w:szCs w:val="20"/>
              </w:rPr>
              <w:t xml:space="preserve"> celebration</w:t>
            </w:r>
          </w:p>
        </w:tc>
        <w:tc>
          <w:tcPr>
            <w:tcW w:w="1690" w:type="dxa"/>
            <w:noWrap/>
            <w:hideMark/>
          </w:tcPr>
          <w:p w14:paraId="3E269225" w14:textId="77777777" w:rsidR="005D5DCE" w:rsidRPr="005D5DCE" w:rsidRDefault="005D5DCE" w:rsidP="005D5DCE">
            <w:pPr>
              <w:jc w:val="right"/>
              <w:rPr>
                <w:bCs/>
                <w:sz w:val="20"/>
                <w:szCs w:val="20"/>
              </w:rPr>
            </w:pPr>
            <w:r w:rsidRPr="005D5DCE">
              <w:rPr>
                <w:bCs/>
                <w:sz w:val="20"/>
                <w:szCs w:val="20"/>
              </w:rPr>
              <w:t xml:space="preserve">           620.98 </w:t>
            </w:r>
          </w:p>
        </w:tc>
      </w:tr>
      <w:tr w:rsidR="005D5DCE" w:rsidRPr="005D5DCE" w14:paraId="2F039265" w14:textId="77777777" w:rsidTr="002378C3">
        <w:trPr>
          <w:trHeight w:val="70"/>
        </w:trPr>
        <w:tc>
          <w:tcPr>
            <w:tcW w:w="1525" w:type="dxa"/>
            <w:noWrap/>
            <w:hideMark/>
          </w:tcPr>
          <w:p w14:paraId="603B8A4D" w14:textId="77777777" w:rsidR="005D5DCE" w:rsidRPr="005D5DCE" w:rsidRDefault="005D5DCE" w:rsidP="005D5DCE">
            <w:pPr>
              <w:jc w:val="right"/>
              <w:rPr>
                <w:bCs/>
                <w:sz w:val="20"/>
                <w:szCs w:val="20"/>
              </w:rPr>
            </w:pPr>
            <w:r w:rsidRPr="005D5DCE">
              <w:rPr>
                <w:bCs/>
                <w:sz w:val="20"/>
                <w:szCs w:val="20"/>
              </w:rPr>
              <w:t>49324</w:t>
            </w:r>
          </w:p>
        </w:tc>
        <w:tc>
          <w:tcPr>
            <w:tcW w:w="5690" w:type="dxa"/>
            <w:noWrap/>
            <w:hideMark/>
          </w:tcPr>
          <w:p w14:paraId="67358E94" w14:textId="77777777" w:rsidR="005D5DCE" w:rsidRPr="005D5DCE" w:rsidRDefault="005D5DCE" w:rsidP="005D5DCE">
            <w:pPr>
              <w:jc w:val="both"/>
              <w:rPr>
                <w:bCs/>
                <w:sz w:val="20"/>
                <w:szCs w:val="20"/>
              </w:rPr>
            </w:pPr>
            <w:r w:rsidRPr="005D5DCE">
              <w:rPr>
                <w:bCs/>
                <w:sz w:val="20"/>
                <w:szCs w:val="20"/>
              </w:rPr>
              <w:t>IIMC - dues</w:t>
            </w:r>
          </w:p>
        </w:tc>
        <w:tc>
          <w:tcPr>
            <w:tcW w:w="1690" w:type="dxa"/>
            <w:noWrap/>
            <w:hideMark/>
          </w:tcPr>
          <w:p w14:paraId="0CAB9F1B" w14:textId="77777777" w:rsidR="005D5DCE" w:rsidRPr="005D5DCE" w:rsidRDefault="005D5DCE" w:rsidP="005D5DCE">
            <w:pPr>
              <w:jc w:val="right"/>
              <w:rPr>
                <w:bCs/>
                <w:sz w:val="20"/>
                <w:szCs w:val="20"/>
              </w:rPr>
            </w:pPr>
            <w:r w:rsidRPr="005D5DCE">
              <w:rPr>
                <w:bCs/>
                <w:sz w:val="20"/>
                <w:szCs w:val="20"/>
              </w:rPr>
              <w:t xml:space="preserve">           190.00 </w:t>
            </w:r>
          </w:p>
        </w:tc>
      </w:tr>
      <w:tr w:rsidR="005D5DCE" w:rsidRPr="005D5DCE" w14:paraId="4251EBA1" w14:textId="77777777" w:rsidTr="002378C3">
        <w:trPr>
          <w:trHeight w:val="70"/>
        </w:trPr>
        <w:tc>
          <w:tcPr>
            <w:tcW w:w="1525" w:type="dxa"/>
            <w:noWrap/>
            <w:hideMark/>
          </w:tcPr>
          <w:p w14:paraId="37140063" w14:textId="77777777" w:rsidR="005D5DCE" w:rsidRPr="005D5DCE" w:rsidRDefault="005D5DCE" w:rsidP="005D5DCE">
            <w:pPr>
              <w:jc w:val="right"/>
              <w:rPr>
                <w:bCs/>
                <w:sz w:val="20"/>
                <w:szCs w:val="20"/>
              </w:rPr>
            </w:pPr>
            <w:r w:rsidRPr="005D5DCE">
              <w:rPr>
                <w:bCs/>
                <w:sz w:val="20"/>
                <w:szCs w:val="20"/>
              </w:rPr>
              <w:t>49325</w:t>
            </w:r>
          </w:p>
        </w:tc>
        <w:tc>
          <w:tcPr>
            <w:tcW w:w="5690" w:type="dxa"/>
            <w:noWrap/>
            <w:hideMark/>
          </w:tcPr>
          <w:p w14:paraId="155FABB0" w14:textId="77777777" w:rsidR="005D5DCE" w:rsidRPr="005D5DCE" w:rsidRDefault="005D5DCE" w:rsidP="005D5DCE">
            <w:pPr>
              <w:jc w:val="both"/>
              <w:rPr>
                <w:bCs/>
                <w:sz w:val="20"/>
                <w:szCs w:val="20"/>
              </w:rPr>
            </w:pPr>
            <w:r w:rsidRPr="005D5DCE">
              <w:rPr>
                <w:bCs/>
                <w:sz w:val="20"/>
                <w:szCs w:val="20"/>
              </w:rPr>
              <w:t>NE Workforce Dev - unemployment</w:t>
            </w:r>
          </w:p>
        </w:tc>
        <w:tc>
          <w:tcPr>
            <w:tcW w:w="1690" w:type="dxa"/>
            <w:noWrap/>
            <w:hideMark/>
          </w:tcPr>
          <w:p w14:paraId="124A2AA0" w14:textId="77777777" w:rsidR="005D5DCE" w:rsidRPr="005D5DCE" w:rsidRDefault="005D5DCE" w:rsidP="005D5DCE">
            <w:pPr>
              <w:jc w:val="right"/>
              <w:rPr>
                <w:bCs/>
                <w:sz w:val="20"/>
                <w:szCs w:val="20"/>
              </w:rPr>
            </w:pPr>
            <w:r w:rsidRPr="005D5DCE">
              <w:rPr>
                <w:bCs/>
                <w:sz w:val="20"/>
                <w:szCs w:val="20"/>
              </w:rPr>
              <w:t xml:space="preserve">           275.24 </w:t>
            </w:r>
          </w:p>
        </w:tc>
      </w:tr>
      <w:tr w:rsidR="005D5DCE" w:rsidRPr="005D5DCE" w14:paraId="0D934ADF" w14:textId="77777777" w:rsidTr="002378C3">
        <w:trPr>
          <w:trHeight w:val="70"/>
        </w:trPr>
        <w:tc>
          <w:tcPr>
            <w:tcW w:w="1525" w:type="dxa"/>
            <w:noWrap/>
            <w:hideMark/>
          </w:tcPr>
          <w:p w14:paraId="5BC95F78" w14:textId="77777777" w:rsidR="005D5DCE" w:rsidRPr="005D5DCE" w:rsidRDefault="005D5DCE" w:rsidP="005D5DCE">
            <w:pPr>
              <w:jc w:val="right"/>
              <w:rPr>
                <w:bCs/>
                <w:sz w:val="20"/>
                <w:szCs w:val="20"/>
              </w:rPr>
            </w:pPr>
            <w:r w:rsidRPr="005D5DCE">
              <w:rPr>
                <w:bCs/>
                <w:sz w:val="20"/>
                <w:szCs w:val="20"/>
              </w:rPr>
              <w:t>49326</w:t>
            </w:r>
          </w:p>
        </w:tc>
        <w:tc>
          <w:tcPr>
            <w:tcW w:w="5690" w:type="dxa"/>
            <w:noWrap/>
            <w:hideMark/>
          </w:tcPr>
          <w:p w14:paraId="57607295" w14:textId="77777777" w:rsidR="005D5DCE" w:rsidRPr="005D5DCE" w:rsidRDefault="005D5DCE" w:rsidP="005D5DCE">
            <w:pPr>
              <w:jc w:val="both"/>
              <w:rPr>
                <w:bCs/>
                <w:sz w:val="20"/>
                <w:szCs w:val="20"/>
              </w:rPr>
            </w:pPr>
            <w:r w:rsidRPr="005D5DCE">
              <w:rPr>
                <w:bCs/>
                <w:sz w:val="20"/>
                <w:szCs w:val="20"/>
              </w:rPr>
              <w:t>AFLAC - optional insurance</w:t>
            </w:r>
          </w:p>
        </w:tc>
        <w:tc>
          <w:tcPr>
            <w:tcW w:w="1690" w:type="dxa"/>
            <w:noWrap/>
            <w:hideMark/>
          </w:tcPr>
          <w:p w14:paraId="2A189EDD" w14:textId="77777777" w:rsidR="005D5DCE" w:rsidRPr="005D5DCE" w:rsidRDefault="005D5DCE" w:rsidP="005D5DCE">
            <w:pPr>
              <w:jc w:val="right"/>
              <w:rPr>
                <w:bCs/>
                <w:sz w:val="20"/>
                <w:szCs w:val="20"/>
              </w:rPr>
            </w:pPr>
            <w:r w:rsidRPr="005D5DCE">
              <w:rPr>
                <w:bCs/>
                <w:sz w:val="20"/>
                <w:szCs w:val="20"/>
              </w:rPr>
              <w:t xml:space="preserve">           389.76 </w:t>
            </w:r>
          </w:p>
        </w:tc>
      </w:tr>
      <w:tr w:rsidR="005D5DCE" w:rsidRPr="005D5DCE" w14:paraId="2D0AD111" w14:textId="77777777" w:rsidTr="002378C3">
        <w:trPr>
          <w:trHeight w:val="70"/>
        </w:trPr>
        <w:tc>
          <w:tcPr>
            <w:tcW w:w="1525" w:type="dxa"/>
            <w:noWrap/>
            <w:hideMark/>
          </w:tcPr>
          <w:p w14:paraId="66AC0488" w14:textId="77777777" w:rsidR="005D5DCE" w:rsidRPr="005D5DCE" w:rsidRDefault="005D5DCE" w:rsidP="005D5DCE">
            <w:pPr>
              <w:jc w:val="right"/>
              <w:rPr>
                <w:bCs/>
                <w:sz w:val="20"/>
                <w:szCs w:val="20"/>
              </w:rPr>
            </w:pPr>
            <w:r w:rsidRPr="005D5DCE">
              <w:rPr>
                <w:bCs/>
                <w:sz w:val="20"/>
                <w:szCs w:val="20"/>
              </w:rPr>
              <w:t>49327-38</w:t>
            </w:r>
          </w:p>
        </w:tc>
        <w:tc>
          <w:tcPr>
            <w:tcW w:w="5690" w:type="dxa"/>
            <w:noWrap/>
            <w:hideMark/>
          </w:tcPr>
          <w:p w14:paraId="7036C619" w14:textId="77777777" w:rsidR="005D5DCE" w:rsidRPr="005D5DCE" w:rsidRDefault="005D5DCE" w:rsidP="005D5DCE">
            <w:pPr>
              <w:jc w:val="both"/>
              <w:rPr>
                <w:bCs/>
                <w:sz w:val="20"/>
                <w:szCs w:val="20"/>
              </w:rPr>
            </w:pPr>
            <w:r w:rsidRPr="005D5DCE">
              <w:rPr>
                <w:bCs/>
                <w:sz w:val="20"/>
                <w:szCs w:val="20"/>
              </w:rPr>
              <w:t>Black Hills Energy - gas</w:t>
            </w:r>
          </w:p>
        </w:tc>
        <w:tc>
          <w:tcPr>
            <w:tcW w:w="1690" w:type="dxa"/>
            <w:noWrap/>
            <w:hideMark/>
          </w:tcPr>
          <w:p w14:paraId="005A8E1E" w14:textId="77777777" w:rsidR="005D5DCE" w:rsidRPr="005D5DCE" w:rsidRDefault="005D5DCE" w:rsidP="005D5DCE">
            <w:pPr>
              <w:jc w:val="right"/>
              <w:rPr>
                <w:bCs/>
                <w:sz w:val="20"/>
                <w:szCs w:val="20"/>
              </w:rPr>
            </w:pPr>
            <w:r w:rsidRPr="005D5DCE">
              <w:rPr>
                <w:bCs/>
                <w:sz w:val="20"/>
                <w:szCs w:val="20"/>
              </w:rPr>
              <w:t xml:space="preserve">           150.90 </w:t>
            </w:r>
          </w:p>
        </w:tc>
      </w:tr>
      <w:tr w:rsidR="005D5DCE" w:rsidRPr="005D5DCE" w14:paraId="2E7186E3" w14:textId="77777777" w:rsidTr="002378C3">
        <w:trPr>
          <w:trHeight w:val="70"/>
        </w:trPr>
        <w:tc>
          <w:tcPr>
            <w:tcW w:w="1525" w:type="dxa"/>
            <w:noWrap/>
            <w:hideMark/>
          </w:tcPr>
          <w:p w14:paraId="13034D8D" w14:textId="77777777" w:rsidR="005D5DCE" w:rsidRPr="005D5DCE" w:rsidRDefault="005D5DCE" w:rsidP="005D5DCE">
            <w:pPr>
              <w:jc w:val="right"/>
              <w:rPr>
                <w:bCs/>
                <w:sz w:val="20"/>
                <w:szCs w:val="20"/>
              </w:rPr>
            </w:pPr>
            <w:r w:rsidRPr="005D5DCE">
              <w:rPr>
                <w:bCs/>
                <w:sz w:val="20"/>
                <w:szCs w:val="20"/>
              </w:rPr>
              <w:t>49330</w:t>
            </w:r>
          </w:p>
        </w:tc>
        <w:tc>
          <w:tcPr>
            <w:tcW w:w="5690" w:type="dxa"/>
            <w:noWrap/>
            <w:hideMark/>
          </w:tcPr>
          <w:p w14:paraId="00C2C9F5" w14:textId="77777777" w:rsidR="005D5DCE" w:rsidRPr="005D5DCE" w:rsidRDefault="005D5DCE" w:rsidP="005D5DCE">
            <w:pPr>
              <w:jc w:val="both"/>
              <w:rPr>
                <w:bCs/>
                <w:sz w:val="20"/>
                <w:szCs w:val="20"/>
              </w:rPr>
            </w:pPr>
            <w:r w:rsidRPr="005D5DCE">
              <w:rPr>
                <w:bCs/>
                <w:sz w:val="20"/>
                <w:szCs w:val="20"/>
              </w:rPr>
              <w:t>HSA - monthly contribution</w:t>
            </w:r>
          </w:p>
        </w:tc>
        <w:tc>
          <w:tcPr>
            <w:tcW w:w="1690" w:type="dxa"/>
            <w:noWrap/>
            <w:hideMark/>
          </w:tcPr>
          <w:p w14:paraId="4BCA642A" w14:textId="77777777" w:rsidR="005D5DCE" w:rsidRPr="005D5DCE" w:rsidRDefault="005D5DCE" w:rsidP="005D5DCE">
            <w:pPr>
              <w:jc w:val="right"/>
              <w:rPr>
                <w:bCs/>
                <w:sz w:val="20"/>
                <w:szCs w:val="20"/>
              </w:rPr>
            </w:pPr>
            <w:r w:rsidRPr="005D5DCE">
              <w:rPr>
                <w:bCs/>
                <w:sz w:val="20"/>
                <w:szCs w:val="20"/>
              </w:rPr>
              <w:t xml:space="preserve">           877.20 </w:t>
            </w:r>
          </w:p>
        </w:tc>
      </w:tr>
      <w:tr w:rsidR="005D5DCE" w:rsidRPr="005D5DCE" w14:paraId="7687F606" w14:textId="77777777" w:rsidTr="002378C3">
        <w:trPr>
          <w:trHeight w:val="70"/>
        </w:trPr>
        <w:tc>
          <w:tcPr>
            <w:tcW w:w="1525" w:type="dxa"/>
            <w:noWrap/>
            <w:hideMark/>
          </w:tcPr>
          <w:p w14:paraId="5450796C" w14:textId="77777777" w:rsidR="005D5DCE" w:rsidRPr="005D5DCE" w:rsidRDefault="005D5DCE" w:rsidP="005D5DCE">
            <w:pPr>
              <w:jc w:val="right"/>
              <w:rPr>
                <w:bCs/>
                <w:sz w:val="20"/>
                <w:szCs w:val="20"/>
              </w:rPr>
            </w:pPr>
            <w:r w:rsidRPr="005D5DCE">
              <w:rPr>
                <w:bCs/>
                <w:sz w:val="20"/>
                <w:szCs w:val="20"/>
              </w:rPr>
              <w:t>49331-59</w:t>
            </w:r>
          </w:p>
        </w:tc>
        <w:tc>
          <w:tcPr>
            <w:tcW w:w="5690" w:type="dxa"/>
            <w:noWrap/>
            <w:hideMark/>
          </w:tcPr>
          <w:p w14:paraId="2E4EFE99" w14:textId="77777777" w:rsidR="005D5DCE" w:rsidRPr="005D5DCE" w:rsidRDefault="005D5DCE" w:rsidP="005D5DCE">
            <w:pPr>
              <w:jc w:val="both"/>
              <w:rPr>
                <w:bCs/>
                <w:sz w:val="20"/>
                <w:szCs w:val="20"/>
              </w:rPr>
            </w:pPr>
            <w:r w:rsidRPr="005D5DCE">
              <w:rPr>
                <w:bCs/>
                <w:sz w:val="20"/>
                <w:szCs w:val="20"/>
              </w:rPr>
              <w:t>NE Dept of Rev - state withholding - sales tax</w:t>
            </w:r>
          </w:p>
        </w:tc>
        <w:tc>
          <w:tcPr>
            <w:tcW w:w="1690" w:type="dxa"/>
            <w:noWrap/>
            <w:hideMark/>
          </w:tcPr>
          <w:p w14:paraId="278A0FAC" w14:textId="77777777" w:rsidR="005D5DCE" w:rsidRPr="005D5DCE" w:rsidRDefault="005D5DCE" w:rsidP="005D5DCE">
            <w:pPr>
              <w:jc w:val="right"/>
              <w:rPr>
                <w:bCs/>
                <w:sz w:val="20"/>
                <w:szCs w:val="20"/>
              </w:rPr>
            </w:pPr>
            <w:r w:rsidRPr="005D5DCE">
              <w:rPr>
                <w:bCs/>
                <w:sz w:val="20"/>
                <w:szCs w:val="20"/>
              </w:rPr>
              <w:t xml:space="preserve">        5,952.23 </w:t>
            </w:r>
          </w:p>
        </w:tc>
      </w:tr>
      <w:tr w:rsidR="005D5DCE" w:rsidRPr="005D5DCE" w14:paraId="4FAFF339" w14:textId="77777777" w:rsidTr="005D5DCE">
        <w:trPr>
          <w:trHeight w:val="315"/>
        </w:trPr>
        <w:tc>
          <w:tcPr>
            <w:tcW w:w="1525" w:type="dxa"/>
            <w:noWrap/>
            <w:hideMark/>
          </w:tcPr>
          <w:p w14:paraId="58F63B64" w14:textId="77777777" w:rsidR="005D5DCE" w:rsidRPr="005D5DCE" w:rsidRDefault="005D5DCE" w:rsidP="005D5DCE">
            <w:pPr>
              <w:jc w:val="right"/>
              <w:rPr>
                <w:bCs/>
                <w:sz w:val="20"/>
                <w:szCs w:val="20"/>
              </w:rPr>
            </w:pPr>
            <w:r w:rsidRPr="005D5DCE">
              <w:rPr>
                <w:bCs/>
                <w:sz w:val="20"/>
                <w:szCs w:val="20"/>
              </w:rPr>
              <w:t>49333-69</w:t>
            </w:r>
          </w:p>
        </w:tc>
        <w:tc>
          <w:tcPr>
            <w:tcW w:w="5690" w:type="dxa"/>
            <w:noWrap/>
            <w:hideMark/>
          </w:tcPr>
          <w:p w14:paraId="795144DD" w14:textId="728F6D90" w:rsidR="005D5DCE" w:rsidRPr="005D5DCE" w:rsidRDefault="005D5DCE" w:rsidP="005D5DCE">
            <w:pPr>
              <w:rPr>
                <w:bCs/>
                <w:sz w:val="20"/>
                <w:szCs w:val="20"/>
              </w:rPr>
            </w:pPr>
            <w:r w:rsidRPr="005D5DCE">
              <w:rPr>
                <w:bCs/>
                <w:sz w:val="20"/>
                <w:szCs w:val="20"/>
              </w:rPr>
              <w:t>Verizon - cell phones - machine to machine commun</w:t>
            </w:r>
            <w:r w:rsidR="002378C3">
              <w:rPr>
                <w:bCs/>
                <w:sz w:val="20"/>
                <w:szCs w:val="20"/>
              </w:rPr>
              <w:t>ication</w:t>
            </w:r>
          </w:p>
        </w:tc>
        <w:tc>
          <w:tcPr>
            <w:tcW w:w="1690" w:type="dxa"/>
            <w:noWrap/>
            <w:hideMark/>
          </w:tcPr>
          <w:p w14:paraId="3DCBD4D0" w14:textId="77777777" w:rsidR="005D5DCE" w:rsidRPr="005D5DCE" w:rsidRDefault="005D5DCE" w:rsidP="005D5DCE">
            <w:pPr>
              <w:jc w:val="right"/>
              <w:rPr>
                <w:bCs/>
                <w:sz w:val="20"/>
                <w:szCs w:val="20"/>
              </w:rPr>
            </w:pPr>
            <w:r w:rsidRPr="005D5DCE">
              <w:rPr>
                <w:bCs/>
                <w:sz w:val="20"/>
                <w:szCs w:val="20"/>
              </w:rPr>
              <w:t xml:space="preserve">           102.78 </w:t>
            </w:r>
          </w:p>
        </w:tc>
      </w:tr>
      <w:tr w:rsidR="005D5DCE" w:rsidRPr="005D5DCE" w14:paraId="613B6790" w14:textId="77777777" w:rsidTr="002378C3">
        <w:trPr>
          <w:trHeight w:val="70"/>
        </w:trPr>
        <w:tc>
          <w:tcPr>
            <w:tcW w:w="1525" w:type="dxa"/>
            <w:noWrap/>
            <w:hideMark/>
          </w:tcPr>
          <w:p w14:paraId="2C12AC5F" w14:textId="77777777" w:rsidR="005D5DCE" w:rsidRPr="005D5DCE" w:rsidRDefault="005D5DCE" w:rsidP="005D5DCE">
            <w:pPr>
              <w:jc w:val="right"/>
              <w:rPr>
                <w:bCs/>
                <w:sz w:val="20"/>
                <w:szCs w:val="20"/>
              </w:rPr>
            </w:pPr>
            <w:r w:rsidRPr="005D5DCE">
              <w:rPr>
                <w:bCs/>
                <w:sz w:val="20"/>
                <w:szCs w:val="20"/>
              </w:rPr>
              <w:t>49334</w:t>
            </w:r>
          </w:p>
        </w:tc>
        <w:tc>
          <w:tcPr>
            <w:tcW w:w="5690" w:type="dxa"/>
            <w:noWrap/>
            <w:hideMark/>
          </w:tcPr>
          <w:p w14:paraId="636B8A1B" w14:textId="2D8ACCA6" w:rsidR="005D5DCE" w:rsidRPr="005D5DCE" w:rsidRDefault="005D5DCE" w:rsidP="005D5DCE">
            <w:pPr>
              <w:jc w:val="both"/>
              <w:rPr>
                <w:bCs/>
                <w:sz w:val="20"/>
                <w:szCs w:val="20"/>
              </w:rPr>
            </w:pPr>
            <w:r w:rsidRPr="005D5DCE">
              <w:rPr>
                <w:bCs/>
                <w:sz w:val="20"/>
                <w:szCs w:val="20"/>
              </w:rPr>
              <w:t>American Red Cross - CPR Tr</w:t>
            </w:r>
            <w:r w:rsidR="002378C3">
              <w:rPr>
                <w:bCs/>
                <w:sz w:val="20"/>
                <w:szCs w:val="20"/>
              </w:rPr>
              <w:t>ai</w:t>
            </w:r>
            <w:r w:rsidRPr="005D5DCE">
              <w:rPr>
                <w:bCs/>
                <w:sz w:val="20"/>
                <w:szCs w:val="20"/>
              </w:rPr>
              <w:t>n</w:t>
            </w:r>
            <w:r w:rsidR="002378C3">
              <w:rPr>
                <w:bCs/>
                <w:sz w:val="20"/>
                <w:szCs w:val="20"/>
              </w:rPr>
              <w:t>in</w:t>
            </w:r>
            <w:r w:rsidRPr="005D5DCE">
              <w:rPr>
                <w:bCs/>
                <w:sz w:val="20"/>
                <w:szCs w:val="20"/>
              </w:rPr>
              <w:t>g</w:t>
            </w:r>
          </w:p>
        </w:tc>
        <w:tc>
          <w:tcPr>
            <w:tcW w:w="1690" w:type="dxa"/>
            <w:noWrap/>
            <w:hideMark/>
          </w:tcPr>
          <w:p w14:paraId="2F9E2698" w14:textId="77777777" w:rsidR="005D5DCE" w:rsidRPr="005D5DCE" w:rsidRDefault="005D5DCE" w:rsidP="005D5DCE">
            <w:pPr>
              <w:jc w:val="right"/>
              <w:rPr>
                <w:bCs/>
                <w:sz w:val="20"/>
                <w:szCs w:val="20"/>
              </w:rPr>
            </w:pPr>
            <w:r w:rsidRPr="005D5DCE">
              <w:rPr>
                <w:bCs/>
                <w:sz w:val="20"/>
                <w:szCs w:val="20"/>
              </w:rPr>
              <w:t xml:space="preserve">             24.00 </w:t>
            </w:r>
          </w:p>
        </w:tc>
      </w:tr>
      <w:tr w:rsidR="005D5DCE" w:rsidRPr="005D5DCE" w14:paraId="2614E20C" w14:textId="77777777" w:rsidTr="002378C3">
        <w:trPr>
          <w:trHeight w:val="70"/>
        </w:trPr>
        <w:tc>
          <w:tcPr>
            <w:tcW w:w="1525" w:type="dxa"/>
            <w:noWrap/>
            <w:hideMark/>
          </w:tcPr>
          <w:p w14:paraId="3F00F10E" w14:textId="77777777" w:rsidR="005D5DCE" w:rsidRPr="005D5DCE" w:rsidRDefault="005D5DCE" w:rsidP="005D5DCE">
            <w:pPr>
              <w:jc w:val="right"/>
              <w:rPr>
                <w:bCs/>
                <w:sz w:val="20"/>
                <w:szCs w:val="20"/>
              </w:rPr>
            </w:pPr>
            <w:r w:rsidRPr="005D5DCE">
              <w:rPr>
                <w:bCs/>
                <w:sz w:val="20"/>
                <w:szCs w:val="20"/>
              </w:rPr>
              <w:t>49335</w:t>
            </w:r>
          </w:p>
        </w:tc>
        <w:tc>
          <w:tcPr>
            <w:tcW w:w="5690" w:type="dxa"/>
            <w:noWrap/>
            <w:hideMark/>
          </w:tcPr>
          <w:p w14:paraId="222C7596" w14:textId="77777777" w:rsidR="005D5DCE" w:rsidRPr="005D5DCE" w:rsidRDefault="005D5DCE" w:rsidP="005D5DCE">
            <w:pPr>
              <w:jc w:val="both"/>
              <w:rPr>
                <w:bCs/>
                <w:sz w:val="20"/>
                <w:szCs w:val="20"/>
              </w:rPr>
            </w:pPr>
            <w:r w:rsidRPr="005D5DCE">
              <w:rPr>
                <w:bCs/>
                <w:sz w:val="20"/>
                <w:szCs w:val="20"/>
              </w:rPr>
              <w:t>Aramark - mats &amp; mops</w:t>
            </w:r>
          </w:p>
        </w:tc>
        <w:tc>
          <w:tcPr>
            <w:tcW w:w="1690" w:type="dxa"/>
            <w:noWrap/>
            <w:hideMark/>
          </w:tcPr>
          <w:p w14:paraId="1EA7CA9E" w14:textId="77777777" w:rsidR="005D5DCE" w:rsidRPr="005D5DCE" w:rsidRDefault="005D5DCE" w:rsidP="005D5DCE">
            <w:pPr>
              <w:jc w:val="right"/>
              <w:rPr>
                <w:bCs/>
                <w:sz w:val="20"/>
                <w:szCs w:val="20"/>
              </w:rPr>
            </w:pPr>
            <w:r w:rsidRPr="005D5DCE">
              <w:rPr>
                <w:bCs/>
                <w:sz w:val="20"/>
                <w:szCs w:val="20"/>
              </w:rPr>
              <w:t xml:space="preserve">           168.72 </w:t>
            </w:r>
          </w:p>
        </w:tc>
      </w:tr>
      <w:tr w:rsidR="005D5DCE" w:rsidRPr="005D5DCE" w14:paraId="230D8114" w14:textId="77777777" w:rsidTr="002378C3">
        <w:trPr>
          <w:trHeight w:val="70"/>
        </w:trPr>
        <w:tc>
          <w:tcPr>
            <w:tcW w:w="1525" w:type="dxa"/>
            <w:noWrap/>
            <w:hideMark/>
          </w:tcPr>
          <w:p w14:paraId="0A30A740" w14:textId="77777777" w:rsidR="005D5DCE" w:rsidRPr="005D5DCE" w:rsidRDefault="005D5DCE" w:rsidP="005D5DCE">
            <w:pPr>
              <w:jc w:val="right"/>
              <w:rPr>
                <w:bCs/>
                <w:sz w:val="20"/>
                <w:szCs w:val="20"/>
              </w:rPr>
            </w:pPr>
            <w:r w:rsidRPr="005D5DCE">
              <w:rPr>
                <w:bCs/>
                <w:sz w:val="20"/>
                <w:szCs w:val="20"/>
              </w:rPr>
              <w:t>49336</w:t>
            </w:r>
          </w:p>
        </w:tc>
        <w:tc>
          <w:tcPr>
            <w:tcW w:w="5690" w:type="dxa"/>
            <w:noWrap/>
            <w:hideMark/>
          </w:tcPr>
          <w:p w14:paraId="078D0145" w14:textId="77777777" w:rsidR="005D5DCE" w:rsidRPr="005D5DCE" w:rsidRDefault="005D5DCE" w:rsidP="005D5DCE">
            <w:pPr>
              <w:jc w:val="both"/>
              <w:rPr>
                <w:bCs/>
                <w:sz w:val="20"/>
                <w:szCs w:val="20"/>
              </w:rPr>
            </w:pPr>
            <w:r w:rsidRPr="005D5DCE">
              <w:rPr>
                <w:bCs/>
                <w:sz w:val="20"/>
                <w:szCs w:val="20"/>
              </w:rPr>
              <w:t>Barco - marking paint</w:t>
            </w:r>
          </w:p>
        </w:tc>
        <w:tc>
          <w:tcPr>
            <w:tcW w:w="1690" w:type="dxa"/>
            <w:noWrap/>
            <w:hideMark/>
          </w:tcPr>
          <w:p w14:paraId="47765E53" w14:textId="77777777" w:rsidR="005D5DCE" w:rsidRPr="005D5DCE" w:rsidRDefault="005D5DCE" w:rsidP="005D5DCE">
            <w:pPr>
              <w:jc w:val="right"/>
              <w:rPr>
                <w:bCs/>
                <w:sz w:val="20"/>
                <w:szCs w:val="20"/>
              </w:rPr>
            </w:pPr>
            <w:r w:rsidRPr="005D5DCE">
              <w:rPr>
                <w:bCs/>
                <w:sz w:val="20"/>
                <w:szCs w:val="20"/>
              </w:rPr>
              <w:t xml:space="preserve">           177.34 </w:t>
            </w:r>
          </w:p>
        </w:tc>
      </w:tr>
      <w:tr w:rsidR="005D5DCE" w:rsidRPr="005D5DCE" w14:paraId="5C5BBF32" w14:textId="77777777" w:rsidTr="002378C3">
        <w:trPr>
          <w:trHeight w:val="70"/>
        </w:trPr>
        <w:tc>
          <w:tcPr>
            <w:tcW w:w="1525" w:type="dxa"/>
            <w:noWrap/>
            <w:hideMark/>
          </w:tcPr>
          <w:p w14:paraId="581D9775" w14:textId="77777777" w:rsidR="005D5DCE" w:rsidRPr="005D5DCE" w:rsidRDefault="005D5DCE" w:rsidP="005D5DCE">
            <w:pPr>
              <w:jc w:val="right"/>
              <w:rPr>
                <w:bCs/>
                <w:sz w:val="20"/>
                <w:szCs w:val="20"/>
              </w:rPr>
            </w:pPr>
            <w:r w:rsidRPr="005D5DCE">
              <w:rPr>
                <w:bCs/>
                <w:sz w:val="20"/>
                <w:szCs w:val="20"/>
              </w:rPr>
              <w:t>49337</w:t>
            </w:r>
          </w:p>
        </w:tc>
        <w:tc>
          <w:tcPr>
            <w:tcW w:w="5690" w:type="dxa"/>
            <w:noWrap/>
            <w:hideMark/>
          </w:tcPr>
          <w:p w14:paraId="02485061" w14:textId="77777777" w:rsidR="005D5DCE" w:rsidRPr="005D5DCE" w:rsidRDefault="005D5DCE" w:rsidP="005D5DCE">
            <w:pPr>
              <w:jc w:val="both"/>
              <w:rPr>
                <w:bCs/>
                <w:sz w:val="20"/>
                <w:szCs w:val="20"/>
              </w:rPr>
            </w:pPr>
            <w:r w:rsidRPr="005D5DCE">
              <w:rPr>
                <w:bCs/>
                <w:sz w:val="20"/>
                <w:szCs w:val="20"/>
              </w:rPr>
              <w:t>Bound Tree - ambulance supplies</w:t>
            </w:r>
          </w:p>
        </w:tc>
        <w:tc>
          <w:tcPr>
            <w:tcW w:w="1690" w:type="dxa"/>
            <w:noWrap/>
            <w:hideMark/>
          </w:tcPr>
          <w:p w14:paraId="2B4049CB" w14:textId="77777777" w:rsidR="005D5DCE" w:rsidRPr="005D5DCE" w:rsidRDefault="005D5DCE" w:rsidP="005D5DCE">
            <w:pPr>
              <w:jc w:val="right"/>
              <w:rPr>
                <w:bCs/>
                <w:sz w:val="20"/>
                <w:szCs w:val="20"/>
              </w:rPr>
            </w:pPr>
            <w:r w:rsidRPr="005D5DCE">
              <w:rPr>
                <w:bCs/>
                <w:sz w:val="20"/>
                <w:szCs w:val="20"/>
              </w:rPr>
              <w:t xml:space="preserve">           540.68 </w:t>
            </w:r>
          </w:p>
        </w:tc>
      </w:tr>
      <w:tr w:rsidR="005D5DCE" w:rsidRPr="005D5DCE" w14:paraId="288B5B53" w14:textId="77777777" w:rsidTr="002378C3">
        <w:trPr>
          <w:trHeight w:val="70"/>
        </w:trPr>
        <w:tc>
          <w:tcPr>
            <w:tcW w:w="1525" w:type="dxa"/>
            <w:noWrap/>
            <w:hideMark/>
          </w:tcPr>
          <w:p w14:paraId="46C2D8D3" w14:textId="77777777" w:rsidR="005D5DCE" w:rsidRPr="005D5DCE" w:rsidRDefault="005D5DCE" w:rsidP="005D5DCE">
            <w:pPr>
              <w:jc w:val="right"/>
              <w:rPr>
                <w:bCs/>
                <w:sz w:val="20"/>
                <w:szCs w:val="20"/>
              </w:rPr>
            </w:pPr>
            <w:r w:rsidRPr="005D5DCE">
              <w:rPr>
                <w:bCs/>
                <w:sz w:val="20"/>
                <w:szCs w:val="20"/>
              </w:rPr>
              <w:t>49339</w:t>
            </w:r>
          </w:p>
        </w:tc>
        <w:tc>
          <w:tcPr>
            <w:tcW w:w="5690" w:type="dxa"/>
            <w:noWrap/>
            <w:hideMark/>
          </w:tcPr>
          <w:p w14:paraId="3C04F390" w14:textId="77777777" w:rsidR="005D5DCE" w:rsidRPr="005D5DCE" w:rsidRDefault="005D5DCE" w:rsidP="005D5DCE">
            <w:pPr>
              <w:jc w:val="both"/>
              <w:rPr>
                <w:bCs/>
                <w:sz w:val="20"/>
                <w:szCs w:val="20"/>
              </w:rPr>
            </w:pPr>
            <w:r w:rsidRPr="005D5DCE">
              <w:rPr>
                <w:bCs/>
                <w:sz w:val="20"/>
                <w:szCs w:val="20"/>
              </w:rPr>
              <w:t>Chesterman's - EMCC soda</w:t>
            </w:r>
          </w:p>
        </w:tc>
        <w:tc>
          <w:tcPr>
            <w:tcW w:w="1690" w:type="dxa"/>
            <w:noWrap/>
            <w:hideMark/>
          </w:tcPr>
          <w:p w14:paraId="2500BE25" w14:textId="77777777" w:rsidR="005D5DCE" w:rsidRPr="005D5DCE" w:rsidRDefault="005D5DCE" w:rsidP="005D5DCE">
            <w:pPr>
              <w:jc w:val="right"/>
              <w:rPr>
                <w:bCs/>
                <w:sz w:val="20"/>
                <w:szCs w:val="20"/>
              </w:rPr>
            </w:pPr>
            <w:r w:rsidRPr="005D5DCE">
              <w:rPr>
                <w:bCs/>
                <w:sz w:val="20"/>
                <w:szCs w:val="20"/>
              </w:rPr>
              <w:t xml:space="preserve">             77.00 </w:t>
            </w:r>
          </w:p>
        </w:tc>
      </w:tr>
      <w:tr w:rsidR="005D5DCE" w:rsidRPr="005D5DCE" w14:paraId="1B7DAAE3" w14:textId="77777777" w:rsidTr="002378C3">
        <w:trPr>
          <w:trHeight w:val="70"/>
        </w:trPr>
        <w:tc>
          <w:tcPr>
            <w:tcW w:w="1525" w:type="dxa"/>
            <w:noWrap/>
            <w:hideMark/>
          </w:tcPr>
          <w:p w14:paraId="053B3661" w14:textId="77777777" w:rsidR="005D5DCE" w:rsidRPr="005D5DCE" w:rsidRDefault="005D5DCE" w:rsidP="005D5DCE">
            <w:pPr>
              <w:jc w:val="right"/>
              <w:rPr>
                <w:bCs/>
                <w:sz w:val="20"/>
                <w:szCs w:val="20"/>
              </w:rPr>
            </w:pPr>
            <w:r w:rsidRPr="005D5DCE">
              <w:rPr>
                <w:bCs/>
                <w:sz w:val="20"/>
                <w:szCs w:val="20"/>
              </w:rPr>
              <w:t>49340</w:t>
            </w:r>
          </w:p>
        </w:tc>
        <w:tc>
          <w:tcPr>
            <w:tcW w:w="5690" w:type="dxa"/>
            <w:noWrap/>
            <w:hideMark/>
          </w:tcPr>
          <w:p w14:paraId="4BA1D5B2" w14:textId="77777777" w:rsidR="005D5DCE" w:rsidRPr="005D5DCE" w:rsidRDefault="005D5DCE" w:rsidP="005D5DCE">
            <w:pPr>
              <w:jc w:val="both"/>
              <w:rPr>
                <w:bCs/>
                <w:sz w:val="20"/>
                <w:szCs w:val="20"/>
              </w:rPr>
            </w:pPr>
            <w:r w:rsidRPr="005D5DCE">
              <w:rPr>
                <w:bCs/>
                <w:sz w:val="20"/>
                <w:szCs w:val="20"/>
              </w:rPr>
              <w:t>Cline Williams - legal fees for Allied Irrigation Property</w:t>
            </w:r>
          </w:p>
        </w:tc>
        <w:tc>
          <w:tcPr>
            <w:tcW w:w="1690" w:type="dxa"/>
            <w:noWrap/>
            <w:hideMark/>
          </w:tcPr>
          <w:p w14:paraId="1A8FD8D2" w14:textId="77777777" w:rsidR="005D5DCE" w:rsidRPr="005D5DCE" w:rsidRDefault="005D5DCE" w:rsidP="005D5DCE">
            <w:pPr>
              <w:jc w:val="right"/>
              <w:rPr>
                <w:bCs/>
                <w:sz w:val="20"/>
                <w:szCs w:val="20"/>
              </w:rPr>
            </w:pPr>
            <w:r w:rsidRPr="005D5DCE">
              <w:rPr>
                <w:bCs/>
                <w:sz w:val="20"/>
                <w:szCs w:val="20"/>
              </w:rPr>
              <w:t xml:space="preserve">        1,945.00 </w:t>
            </w:r>
          </w:p>
        </w:tc>
      </w:tr>
      <w:tr w:rsidR="005D5DCE" w:rsidRPr="005D5DCE" w14:paraId="4EFAC9C4" w14:textId="77777777" w:rsidTr="002378C3">
        <w:trPr>
          <w:trHeight w:val="70"/>
        </w:trPr>
        <w:tc>
          <w:tcPr>
            <w:tcW w:w="1525" w:type="dxa"/>
            <w:noWrap/>
            <w:hideMark/>
          </w:tcPr>
          <w:p w14:paraId="3F117B97" w14:textId="77777777" w:rsidR="005D5DCE" w:rsidRPr="005D5DCE" w:rsidRDefault="005D5DCE" w:rsidP="005D5DCE">
            <w:pPr>
              <w:jc w:val="right"/>
              <w:rPr>
                <w:bCs/>
                <w:sz w:val="20"/>
                <w:szCs w:val="20"/>
              </w:rPr>
            </w:pPr>
            <w:r w:rsidRPr="005D5DCE">
              <w:rPr>
                <w:bCs/>
                <w:sz w:val="20"/>
                <w:szCs w:val="20"/>
              </w:rPr>
              <w:t>49341</w:t>
            </w:r>
          </w:p>
        </w:tc>
        <w:tc>
          <w:tcPr>
            <w:tcW w:w="5690" w:type="dxa"/>
            <w:noWrap/>
            <w:hideMark/>
          </w:tcPr>
          <w:p w14:paraId="1CBF2161" w14:textId="77777777" w:rsidR="005D5DCE" w:rsidRPr="005D5DCE" w:rsidRDefault="005D5DCE" w:rsidP="005D5DCE">
            <w:pPr>
              <w:jc w:val="both"/>
              <w:rPr>
                <w:bCs/>
                <w:sz w:val="20"/>
                <w:szCs w:val="20"/>
              </w:rPr>
            </w:pPr>
            <w:r w:rsidRPr="005D5DCE">
              <w:rPr>
                <w:bCs/>
                <w:sz w:val="20"/>
                <w:szCs w:val="20"/>
              </w:rPr>
              <w:t>Crawford Repair - cart rent</w:t>
            </w:r>
          </w:p>
        </w:tc>
        <w:tc>
          <w:tcPr>
            <w:tcW w:w="1690" w:type="dxa"/>
            <w:noWrap/>
            <w:hideMark/>
          </w:tcPr>
          <w:p w14:paraId="6B7051B0" w14:textId="77777777" w:rsidR="005D5DCE" w:rsidRPr="005D5DCE" w:rsidRDefault="005D5DCE" w:rsidP="005D5DCE">
            <w:pPr>
              <w:jc w:val="right"/>
              <w:rPr>
                <w:bCs/>
                <w:sz w:val="20"/>
                <w:szCs w:val="20"/>
              </w:rPr>
            </w:pPr>
            <w:r w:rsidRPr="005D5DCE">
              <w:rPr>
                <w:bCs/>
                <w:sz w:val="20"/>
                <w:szCs w:val="20"/>
              </w:rPr>
              <w:t xml:space="preserve">           286.06 </w:t>
            </w:r>
          </w:p>
        </w:tc>
      </w:tr>
      <w:tr w:rsidR="005D5DCE" w:rsidRPr="005D5DCE" w14:paraId="767209E3" w14:textId="77777777" w:rsidTr="002378C3">
        <w:trPr>
          <w:trHeight w:val="70"/>
        </w:trPr>
        <w:tc>
          <w:tcPr>
            <w:tcW w:w="1525" w:type="dxa"/>
            <w:noWrap/>
            <w:hideMark/>
          </w:tcPr>
          <w:p w14:paraId="061B55B9" w14:textId="77777777" w:rsidR="005D5DCE" w:rsidRPr="005D5DCE" w:rsidRDefault="005D5DCE" w:rsidP="005D5DCE">
            <w:pPr>
              <w:jc w:val="right"/>
              <w:rPr>
                <w:bCs/>
                <w:sz w:val="20"/>
                <w:szCs w:val="20"/>
              </w:rPr>
            </w:pPr>
            <w:r w:rsidRPr="005D5DCE">
              <w:rPr>
                <w:bCs/>
                <w:sz w:val="20"/>
                <w:szCs w:val="20"/>
              </w:rPr>
              <w:t>49342</w:t>
            </w:r>
          </w:p>
        </w:tc>
        <w:tc>
          <w:tcPr>
            <w:tcW w:w="5690" w:type="dxa"/>
            <w:noWrap/>
            <w:hideMark/>
          </w:tcPr>
          <w:p w14:paraId="61B454CD" w14:textId="77777777" w:rsidR="005D5DCE" w:rsidRPr="005D5DCE" w:rsidRDefault="005D5DCE" w:rsidP="005D5DCE">
            <w:pPr>
              <w:jc w:val="both"/>
              <w:rPr>
                <w:bCs/>
                <w:sz w:val="20"/>
                <w:szCs w:val="20"/>
              </w:rPr>
            </w:pPr>
            <w:r w:rsidRPr="005D5DCE">
              <w:rPr>
                <w:bCs/>
                <w:sz w:val="20"/>
                <w:szCs w:val="20"/>
              </w:rPr>
              <w:t>Credit Management - garnishment</w:t>
            </w:r>
          </w:p>
        </w:tc>
        <w:tc>
          <w:tcPr>
            <w:tcW w:w="1690" w:type="dxa"/>
            <w:noWrap/>
            <w:hideMark/>
          </w:tcPr>
          <w:p w14:paraId="5E2617F5" w14:textId="77777777" w:rsidR="005D5DCE" w:rsidRPr="005D5DCE" w:rsidRDefault="005D5DCE" w:rsidP="005D5DCE">
            <w:pPr>
              <w:jc w:val="right"/>
              <w:rPr>
                <w:bCs/>
                <w:sz w:val="20"/>
                <w:szCs w:val="20"/>
              </w:rPr>
            </w:pPr>
            <w:r w:rsidRPr="005D5DCE">
              <w:rPr>
                <w:bCs/>
                <w:sz w:val="20"/>
                <w:szCs w:val="20"/>
              </w:rPr>
              <w:t xml:space="preserve">           374.68 </w:t>
            </w:r>
          </w:p>
        </w:tc>
      </w:tr>
      <w:tr w:rsidR="005D5DCE" w:rsidRPr="005D5DCE" w14:paraId="207186E7" w14:textId="77777777" w:rsidTr="002378C3">
        <w:trPr>
          <w:trHeight w:val="70"/>
        </w:trPr>
        <w:tc>
          <w:tcPr>
            <w:tcW w:w="1525" w:type="dxa"/>
            <w:noWrap/>
            <w:hideMark/>
          </w:tcPr>
          <w:p w14:paraId="0FF23B49" w14:textId="77777777" w:rsidR="005D5DCE" w:rsidRPr="005D5DCE" w:rsidRDefault="005D5DCE" w:rsidP="005D5DCE">
            <w:pPr>
              <w:jc w:val="right"/>
              <w:rPr>
                <w:bCs/>
                <w:sz w:val="20"/>
                <w:szCs w:val="20"/>
              </w:rPr>
            </w:pPr>
            <w:r w:rsidRPr="005D5DCE">
              <w:rPr>
                <w:bCs/>
                <w:sz w:val="20"/>
                <w:szCs w:val="20"/>
              </w:rPr>
              <w:t>49343</w:t>
            </w:r>
          </w:p>
        </w:tc>
        <w:tc>
          <w:tcPr>
            <w:tcW w:w="5690" w:type="dxa"/>
            <w:noWrap/>
            <w:hideMark/>
          </w:tcPr>
          <w:p w14:paraId="5AD90FB2" w14:textId="77777777" w:rsidR="005D5DCE" w:rsidRPr="005D5DCE" w:rsidRDefault="005D5DCE" w:rsidP="005D5DCE">
            <w:pPr>
              <w:jc w:val="both"/>
              <w:rPr>
                <w:bCs/>
                <w:sz w:val="20"/>
                <w:szCs w:val="20"/>
              </w:rPr>
            </w:pPr>
            <w:r w:rsidRPr="005D5DCE">
              <w:rPr>
                <w:bCs/>
                <w:sz w:val="20"/>
                <w:szCs w:val="20"/>
              </w:rPr>
              <w:t>3 E - supplies for Christmas lights</w:t>
            </w:r>
          </w:p>
        </w:tc>
        <w:tc>
          <w:tcPr>
            <w:tcW w:w="1690" w:type="dxa"/>
            <w:noWrap/>
            <w:hideMark/>
          </w:tcPr>
          <w:p w14:paraId="543C17FF" w14:textId="77777777" w:rsidR="005D5DCE" w:rsidRPr="005D5DCE" w:rsidRDefault="005D5DCE" w:rsidP="005D5DCE">
            <w:pPr>
              <w:jc w:val="right"/>
              <w:rPr>
                <w:bCs/>
                <w:sz w:val="20"/>
                <w:szCs w:val="20"/>
              </w:rPr>
            </w:pPr>
            <w:r w:rsidRPr="005D5DCE">
              <w:rPr>
                <w:bCs/>
                <w:sz w:val="20"/>
                <w:szCs w:val="20"/>
              </w:rPr>
              <w:t xml:space="preserve">             41.33 </w:t>
            </w:r>
          </w:p>
        </w:tc>
      </w:tr>
      <w:tr w:rsidR="005D5DCE" w:rsidRPr="005D5DCE" w14:paraId="555F0C5A" w14:textId="77777777" w:rsidTr="002378C3">
        <w:trPr>
          <w:trHeight w:val="70"/>
        </w:trPr>
        <w:tc>
          <w:tcPr>
            <w:tcW w:w="1525" w:type="dxa"/>
            <w:noWrap/>
            <w:hideMark/>
          </w:tcPr>
          <w:p w14:paraId="3E5109A9" w14:textId="77777777" w:rsidR="005D5DCE" w:rsidRPr="005D5DCE" w:rsidRDefault="005D5DCE" w:rsidP="005D5DCE">
            <w:pPr>
              <w:jc w:val="right"/>
              <w:rPr>
                <w:bCs/>
                <w:sz w:val="20"/>
                <w:szCs w:val="20"/>
              </w:rPr>
            </w:pPr>
            <w:r w:rsidRPr="005D5DCE">
              <w:rPr>
                <w:bCs/>
                <w:sz w:val="20"/>
                <w:szCs w:val="20"/>
              </w:rPr>
              <w:t>49344</w:t>
            </w:r>
          </w:p>
        </w:tc>
        <w:tc>
          <w:tcPr>
            <w:tcW w:w="5690" w:type="dxa"/>
            <w:noWrap/>
            <w:hideMark/>
          </w:tcPr>
          <w:p w14:paraId="45EC65A5" w14:textId="77777777" w:rsidR="005D5DCE" w:rsidRPr="005D5DCE" w:rsidRDefault="005D5DCE" w:rsidP="005D5DCE">
            <w:pPr>
              <w:jc w:val="both"/>
              <w:rPr>
                <w:bCs/>
                <w:sz w:val="20"/>
                <w:szCs w:val="20"/>
              </w:rPr>
            </w:pPr>
            <w:r w:rsidRPr="005D5DCE">
              <w:rPr>
                <w:bCs/>
                <w:sz w:val="20"/>
                <w:szCs w:val="20"/>
              </w:rPr>
              <w:t>First Central Bank - ACH Fees</w:t>
            </w:r>
          </w:p>
        </w:tc>
        <w:tc>
          <w:tcPr>
            <w:tcW w:w="1690" w:type="dxa"/>
            <w:noWrap/>
            <w:hideMark/>
          </w:tcPr>
          <w:p w14:paraId="19044F33" w14:textId="77777777" w:rsidR="005D5DCE" w:rsidRPr="005D5DCE" w:rsidRDefault="005D5DCE" w:rsidP="005D5DCE">
            <w:pPr>
              <w:jc w:val="right"/>
              <w:rPr>
                <w:bCs/>
                <w:sz w:val="20"/>
                <w:szCs w:val="20"/>
              </w:rPr>
            </w:pPr>
            <w:r w:rsidRPr="005D5DCE">
              <w:rPr>
                <w:bCs/>
                <w:sz w:val="20"/>
                <w:szCs w:val="20"/>
              </w:rPr>
              <w:t xml:space="preserve">             25.60 </w:t>
            </w:r>
          </w:p>
        </w:tc>
      </w:tr>
      <w:tr w:rsidR="005D5DCE" w:rsidRPr="005D5DCE" w14:paraId="0048D629" w14:textId="77777777" w:rsidTr="005D5DCE">
        <w:trPr>
          <w:trHeight w:val="315"/>
        </w:trPr>
        <w:tc>
          <w:tcPr>
            <w:tcW w:w="1525" w:type="dxa"/>
            <w:noWrap/>
            <w:hideMark/>
          </w:tcPr>
          <w:p w14:paraId="3A69B4B5" w14:textId="77777777" w:rsidR="005D5DCE" w:rsidRPr="005D5DCE" w:rsidRDefault="005D5DCE" w:rsidP="005D5DCE">
            <w:pPr>
              <w:jc w:val="right"/>
              <w:rPr>
                <w:bCs/>
                <w:sz w:val="20"/>
                <w:szCs w:val="20"/>
              </w:rPr>
            </w:pPr>
            <w:r w:rsidRPr="005D5DCE">
              <w:rPr>
                <w:bCs/>
                <w:sz w:val="20"/>
                <w:szCs w:val="20"/>
              </w:rPr>
              <w:t>49345</w:t>
            </w:r>
          </w:p>
        </w:tc>
        <w:tc>
          <w:tcPr>
            <w:tcW w:w="5690" w:type="dxa"/>
            <w:noWrap/>
            <w:hideMark/>
          </w:tcPr>
          <w:p w14:paraId="04465FB2" w14:textId="7399E4B7" w:rsidR="005D5DCE" w:rsidRPr="005D5DCE" w:rsidRDefault="005D5DCE" w:rsidP="005D5DCE">
            <w:pPr>
              <w:jc w:val="both"/>
              <w:rPr>
                <w:bCs/>
                <w:sz w:val="20"/>
                <w:szCs w:val="20"/>
              </w:rPr>
            </w:pPr>
            <w:r w:rsidRPr="005D5DCE">
              <w:rPr>
                <w:bCs/>
                <w:sz w:val="20"/>
                <w:szCs w:val="20"/>
              </w:rPr>
              <w:t>Five Rule - q</w:t>
            </w:r>
            <w:r w:rsidR="002378C3">
              <w:rPr>
                <w:bCs/>
                <w:sz w:val="20"/>
                <w:szCs w:val="20"/>
              </w:rPr>
              <w:t>uarterly</w:t>
            </w:r>
            <w:r w:rsidRPr="005D5DCE">
              <w:rPr>
                <w:bCs/>
                <w:sz w:val="20"/>
                <w:szCs w:val="20"/>
              </w:rPr>
              <w:t xml:space="preserve"> nuisance and </w:t>
            </w:r>
            <w:r w:rsidR="002378C3">
              <w:rPr>
                <w:bCs/>
                <w:sz w:val="20"/>
                <w:szCs w:val="20"/>
              </w:rPr>
              <w:t>VPR</w:t>
            </w:r>
            <w:r w:rsidRPr="005D5DCE">
              <w:rPr>
                <w:bCs/>
                <w:sz w:val="20"/>
                <w:szCs w:val="20"/>
              </w:rPr>
              <w:t xml:space="preserve"> fees</w:t>
            </w:r>
          </w:p>
        </w:tc>
        <w:tc>
          <w:tcPr>
            <w:tcW w:w="1690" w:type="dxa"/>
            <w:noWrap/>
            <w:hideMark/>
          </w:tcPr>
          <w:p w14:paraId="1AD1DE46" w14:textId="77777777" w:rsidR="005D5DCE" w:rsidRPr="005D5DCE" w:rsidRDefault="005D5DCE" w:rsidP="005D5DCE">
            <w:pPr>
              <w:jc w:val="right"/>
              <w:rPr>
                <w:bCs/>
                <w:sz w:val="20"/>
                <w:szCs w:val="20"/>
              </w:rPr>
            </w:pPr>
            <w:r w:rsidRPr="005D5DCE">
              <w:rPr>
                <w:bCs/>
                <w:sz w:val="20"/>
                <w:szCs w:val="20"/>
              </w:rPr>
              <w:t xml:space="preserve">        1,375.00 </w:t>
            </w:r>
          </w:p>
        </w:tc>
      </w:tr>
      <w:tr w:rsidR="005D5DCE" w:rsidRPr="005D5DCE" w14:paraId="7B220DA3" w14:textId="77777777" w:rsidTr="002378C3">
        <w:trPr>
          <w:trHeight w:val="70"/>
        </w:trPr>
        <w:tc>
          <w:tcPr>
            <w:tcW w:w="1525" w:type="dxa"/>
            <w:noWrap/>
            <w:hideMark/>
          </w:tcPr>
          <w:p w14:paraId="054C9540" w14:textId="77777777" w:rsidR="005D5DCE" w:rsidRPr="005D5DCE" w:rsidRDefault="005D5DCE" w:rsidP="005D5DCE">
            <w:pPr>
              <w:jc w:val="right"/>
              <w:rPr>
                <w:bCs/>
                <w:sz w:val="20"/>
                <w:szCs w:val="20"/>
              </w:rPr>
            </w:pPr>
            <w:r w:rsidRPr="005D5DCE">
              <w:rPr>
                <w:bCs/>
                <w:sz w:val="20"/>
                <w:szCs w:val="20"/>
              </w:rPr>
              <w:t>49346</w:t>
            </w:r>
          </w:p>
        </w:tc>
        <w:tc>
          <w:tcPr>
            <w:tcW w:w="5690" w:type="dxa"/>
            <w:noWrap/>
            <w:hideMark/>
          </w:tcPr>
          <w:p w14:paraId="66066E1F" w14:textId="77777777" w:rsidR="005D5DCE" w:rsidRPr="005D5DCE" w:rsidRDefault="005D5DCE" w:rsidP="005D5DCE">
            <w:pPr>
              <w:jc w:val="both"/>
              <w:rPr>
                <w:bCs/>
                <w:sz w:val="20"/>
                <w:szCs w:val="20"/>
              </w:rPr>
            </w:pPr>
            <w:r w:rsidRPr="005D5DCE">
              <w:rPr>
                <w:bCs/>
                <w:sz w:val="20"/>
                <w:szCs w:val="20"/>
              </w:rPr>
              <w:t>Hooker Brothers - sand golf</w:t>
            </w:r>
          </w:p>
        </w:tc>
        <w:tc>
          <w:tcPr>
            <w:tcW w:w="1690" w:type="dxa"/>
            <w:noWrap/>
            <w:hideMark/>
          </w:tcPr>
          <w:p w14:paraId="1FBB9A7A" w14:textId="77777777" w:rsidR="005D5DCE" w:rsidRPr="005D5DCE" w:rsidRDefault="005D5DCE" w:rsidP="005D5DCE">
            <w:pPr>
              <w:jc w:val="right"/>
              <w:rPr>
                <w:bCs/>
                <w:sz w:val="20"/>
                <w:szCs w:val="20"/>
              </w:rPr>
            </w:pPr>
            <w:r w:rsidRPr="005D5DCE">
              <w:rPr>
                <w:bCs/>
                <w:sz w:val="20"/>
                <w:szCs w:val="20"/>
              </w:rPr>
              <w:t xml:space="preserve">           676.32 </w:t>
            </w:r>
          </w:p>
        </w:tc>
      </w:tr>
      <w:tr w:rsidR="005D5DCE" w:rsidRPr="005D5DCE" w14:paraId="7C807BF5" w14:textId="77777777" w:rsidTr="002378C3">
        <w:trPr>
          <w:trHeight w:val="70"/>
        </w:trPr>
        <w:tc>
          <w:tcPr>
            <w:tcW w:w="1525" w:type="dxa"/>
            <w:noWrap/>
            <w:hideMark/>
          </w:tcPr>
          <w:p w14:paraId="647225D1" w14:textId="77777777" w:rsidR="005D5DCE" w:rsidRPr="005D5DCE" w:rsidRDefault="005D5DCE" w:rsidP="005D5DCE">
            <w:pPr>
              <w:jc w:val="right"/>
              <w:rPr>
                <w:bCs/>
                <w:sz w:val="20"/>
                <w:szCs w:val="20"/>
              </w:rPr>
            </w:pPr>
            <w:r w:rsidRPr="005D5DCE">
              <w:rPr>
                <w:bCs/>
                <w:sz w:val="20"/>
                <w:szCs w:val="20"/>
              </w:rPr>
              <w:t>49347</w:t>
            </w:r>
          </w:p>
        </w:tc>
        <w:tc>
          <w:tcPr>
            <w:tcW w:w="5690" w:type="dxa"/>
            <w:noWrap/>
            <w:hideMark/>
          </w:tcPr>
          <w:p w14:paraId="0A21A9A8" w14:textId="77777777" w:rsidR="005D5DCE" w:rsidRPr="005D5DCE" w:rsidRDefault="005D5DCE" w:rsidP="005D5DCE">
            <w:pPr>
              <w:jc w:val="both"/>
              <w:rPr>
                <w:bCs/>
                <w:sz w:val="20"/>
                <w:szCs w:val="20"/>
              </w:rPr>
            </w:pPr>
            <w:r w:rsidRPr="005D5DCE">
              <w:rPr>
                <w:bCs/>
                <w:sz w:val="20"/>
                <w:szCs w:val="20"/>
              </w:rPr>
              <w:t>MNIS - recycle fee</w:t>
            </w:r>
          </w:p>
        </w:tc>
        <w:tc>
          <w:tcPr>
            <w:tcW w:w="1690" w:type="dxa"/>
            <w:noWrap/>
            <w:hideMark/>
          </w:tcPr>
          <w:p w14:paraId="487646A1" w14:textId="77777777" w:rsidR="005D5DCE" w:rsidRPr="005D5DCE" w:rsidRDefault="005D5DCE" w:rsidP="005D5DCE">
            <w:pPr>
              <w:jc w:val="right"/>
              <w:rPr>
                <w:bCs/>
                <w:sz w:val="20"/>
                <w:szCs w:val="20"/>
              </w:rPr>
            </w:pPr>
            <w:r w:rsidRPr="005D5DCE">
              <w:rPr>
                <w:bCs/>
                <w:sz w:val="20"/>
                <w:szCs w:val="20"/>
              </w:rPr>
              <w:t xml:space="preserve">           350.00 </w:t>
            </w:r>
          </w:p>
        </w:tc>
      </w:tr>
      <w:tr w:rsidR="005D5DCE" w:rsidRPr="005D5DCE" w14:paraId="4C3FB1F4" w14:textId="77777777" w:rsidTr="002378C3">
        <w:trPr>
          <w:trHeight w:val="70"/>
        </w:trPr>
        <w:tc>
          <w:tcPr>
            <w:tcW w:w="1525" w:type="dxa"/>
            <w:noWrap/>
            <w:hideMark/>
          </w:tcPr>
          <w:p w14:paraId="68204E4D" w14:textId="77777777" w:rsidR="005D5DCE" w:rsidRPr="005D5DCE" w:rsidRDefault="005D5DCE" w:rsidP="005D5DCE">
            <w:pPr>
              <w:jc w:val="right"/>
              <w:rPr>
                <w:bCs/>
                <w:sz w:val="20"/>
                <w:szCs w:val="20"/>
              </w:rPr>
            </w:pPr>
            <w:r w:rsidRPr="005D5DCE">
              <w:rPr>
                <w:bCs/>
                <w:sz w:val="20"/>
                <w:szCs w:val="20"/>
              </w:rPr>
              <w:t>49348-64</w:t>
            </w:r>
          </w:p>
        </w:tc>
        <w:tc>
          <w:tcPr>
            <w:tcW w:w="5690" w:type="dxa"/>
            <w:noWrap/>
            <w:hideMark/>
          </w:tcPr>
          <w:p w14:paraId="3A68DA2E" w14:textId="77777777" w:rsidR="005D5DCE" w:rsidRPr="005D5DCE" w:rsidRDefault="005D5DCE" w:rsidP="005D5DCE">
            <w:pPr>
              <w:jc w:val="both"/>
              <w:rPr>
                <w:bCs/>
                <w:sz w:val="20"/>
                <w:szCs w:val="20"/>
              </w:rPr>
            </w:pPr>
            <w:r w:rsidRPr="005D5DCE">
              <w:rPr>
                <w:bCs/>
                <w:sz w:val="20"/>
                <w:szCs w:val="20"/>
              </w:rPr>
              <w:t>Municipal Supply - supplies</w:t>
            </w:r>
          </w:p>
        </w:tc>
        <w:tc>
          <w:tcPr>
            <w:tcW w:w="1690" w:type="dxa"/>
            <w:noWrap/>
            <w:hideMark/>
          </w:tcPr>
          <w:p w14:paraId="6386FA5D" w14:textId="77777777" w:rsidR="005D5DCE" w:rsidRPr="005D5DCE" w:rsidRDefault="005D5DCE" w:rsidP="005D5DCE">
            <w:pPr>
              <w:jc w:val="right"/>
              <w:rPr>
                <w:bCs/>
                <w:sz w:val="20"/>
                <w:szCs w:val="20"/>
              </w:rPr>
            </w:pPr>
            <w:r w:rsidRPr="005D5DCE">
              <w:rPr>
                <w:bCs/>
                <w:sz w:val="20"/>
                <w:szCs w:val="20"/>
              </w:rPr>
              <w:t xml:space="preserve">           512.49 </w:t>
            </w:r>
          </w:p>
        </w:tc>
      </w:tr>
      <w:tr w:rsidR="005D5DCE" w:rsidRPr="005D5DCE" w14:paraId="731A7048" w14:textId="77777777" w:rsidTr="002378C3">
        <w:trPr>
          <w:trHeight w:val="70"/>
        </w:trPr>
        <w:tc>
          <w:tcPr>
            <w:tcW w:w="1525" w:type="dxa"/>
            <w:noWrap/>
            <w:hideMark/>
          </w:tcPr>
          <w:p w14:paraId="429AB442" w14:textId="77777777" w:rsidR="005D5DCE" w:rsidRPr="005D5DCE" w:rsidRDefault="005D5DCE" w:rsidP="005D5DCE">
            <w:pPr>
              <w:jc w:val="right"/>
              <w:rPr>
                <w:bCs/>
                <w:sz w:val="20"/>
                <w:szCs w:val="20"/>
              </w:rPr>
            </w:pPr>
            <w:r w:rsidRPr="005D5DCE">
              <w:rPr>
                <w:bCs/>
                <w:sz w:val="20"/>
                <w:szCs w:val="20"/>
              </w:rPr>
              <w:t>49349</w:t>
            </w:r>
          </w:p>
        </w:tc>
        <w:tc>
          <w:tcPr>
            <w:tcW w:w="5690" w:type="dxa"/>
            <w:noWrap/>
            <w:hideMark/>
          </w:tcPr>
          <w:p w14:paraId="440220EB" w14:textId="77777777" w:rsidR="005D5DCE" w:rsidRPr="005D5DCE" w:rsidRDefault="005D5DCE" w:rsidP="005D5DCE">
            <w:pPr>
              <w:jc w:val="both"/>
              <w:rPr>
                <w:bCs/>
                <w:sz w:val="20"/>
                <w:szCs w:val="20"/>
              </w:rPr>
            </w:pPr>
            <w:r w:rsidRPr="005D5DCE">
              <w:rPr>
                <w:bCs/>
                <w:sz w:val="20"/>
                <w:szCs w:val="20"/>
              </w:rPr>
              <w:t>Schaben Sanitation - October fees</w:t>
            </w:r>
          </w:p>
        </w:tc>
        <w:tc>
          <w:tcPr>
            <w:tcW w:w="1690" w:type="dxa"/>
            <w:noWrap/>
            <w:hideMark/>
          </w:tcPr>
          <w:p w14:paraId="20B5A227" w14:textId="77777777" w:rsidR="005D5DCE" w:rsidRPr="005D5DCE" w:rsidRDefault="005D5DCE" w:rsidP="005D5DCE">
            <w:pPr>
              <w:jc w:val="right"/>
              <w:rPr>
                <w:bCs/>
                <w:sz w:val="20"/>
                <w:szCs w:val="20"/>
              </w:rPr>
            </w:pPr>
            <w:r w:rsidRPr="005D5DCE">
              <w:rPr>
                <w:bCs/>
                <w:sz w:val="20"/>
                <w:szCs w:val="20"/>
              </w:rPr>
              <w:t xml:space="preserve">        9,970.82 </w:t>
            </w:r>
          </w:p>
        </w:tc>
      </w:tr>
      <w:tr w:rsidR="005D5DCE" w:rsidRPr="005D5DCE" w14:paraId="641E23F3" w14:textId="77777777" w:rsidTr="005D5DCE">
        <w:trPr>
          <w:trHeight w:val="107"/>
        </w:trPr>
        <w:tc>
          <w:tcPr>
            <w:tcW w:w="1525" w:type="dxa"/>
            <w:noWrap/>
            <w:hideMark/>
          </w:tcPr>
          <w:p w14:paraId="58526A3F" w14:textId="77777777" w:rsidR="005D5DCE" w:rsidRPr="005D5DCE" w:rsidRDefault="005D5DCE" w:rsidP="005D5DCE">
            <w:pPr>
              <w:jc w:val="right"/>
              <w:rPr>
                <w:bCs/>
                <w:sz w:val="20"/>
                <w:szCs w:val="20"/>
              </w:rPr>
            </w:pPr>
            <w:r w:rsidRPr="005D5DCE">
              <w:rPr>
                <w:bCs/>
                <w:sz w:val="20"/>
                <w:szCs w:val="20"/>
              </w:rPr>
              <w:t>49350</w:t>
            </w:r>
          </w:p>
        </w:tc>
        <w:tc>
          <w:tcPr>
            <w:tcW w:w="5690" w:type="dxa"/>
            <w:noWrap/>
            <w:hideMark/>
          </w:tcPr>
          <w:p w14:paraId="6CC2E8E5" w14:textId="77777777" w:rsidR="005D5DCE" w:rsidRPr="005D5DCE" w:rsidRDefault="005D5DCE" w:rsidP="005D5DCE">
            <w:pPr>
              <w:jc w:val="both"/>
              <w:rPr>
                <w:bCs/>
                <w:sz w:val="20"/>
                <w:szCs w:val="20"/>
              </w:rPr>
            </w:pPr>
            <w:r w:rsidRPr="005D5DCE">
              <w:rPr>
                <w:bCs/>
                <w:sz w:val="20"/>
                <w:szCs w:val="20"/>
              </w:rPr>
              <w:t>Svehla Law Offices - nuisance fees</w:t>
            </w:r>
          </w:p>
        </w:tc>
        <w:tc>
          <w:tcPr>
            <w:tcW w:w="1690" w:type="dxa"/>
            <w:noWrap/>
            <w:hideMark/>
          </w:tcPr>
          <w:p w14:paraId="0C6D9C9E" w14:textId="77777777" w:rsidR="005D5DCE" w:rsidRPr="005D5DCE" w:rsidRDefault="005D5DCE" w:rsidP="005D5DCE">
            <w:pPr>
              <w:jc w:val="right"/>
              <w:rPr>
                <w:bCs/>
                <w:sz w:val="20"/>
                <w:szCs w:val="20"/>
              </w:rPr>
            </w:pPr>
            <w:r w:rsidRPr="005D5DCE">
              <w:rPr>
                <w:bCs/>
                <w:sz w:val="20"/>
                <w:szCs w:val="20"/>
              </w:rPr>
              <w:t xml:space="preserve">           505.00 </w:t>
            </w:r>
          </w:p>
        </w:tc>
      </w:tr>
      <w:tr w:rsidR="005D5DCE" w:rsidRPr="005D5DCE" w14:paraId="7990EF17" w14:textId="77777777" w:rsidTr="005D5DCE">
        <w:trPr>
          <w:trHeight w:val="134"/>
        </w:trPr>
        <w:tc>
          <w:tcPr>
            <w:tcW w:w="1525" w:type="dxa"/>
            <w:noWrap/>
            <w:hideMark/>
          </w:tcPr>
          <w:p w14:paraId="73561736" w14:textId="77777777" w:rsidR="005D5DCE" w:rsidRPr="005D5DCE" w:rsidRDefault="005D5DCE" w:rsidP="005D5DCE">
            <w:pPr>
              <w:jc w:val="right"/>
              <w:rPr>
                <w:bCs/>
                <w:sz w:val="20"/>
                <w:szCs w:val="20"/>
              </w:rPr>
            </w:pPr>
            <w:r w:rsidRPr="005D5DCE">
              <w:rPr>
                <w:bCs/>
                <w:sz w:val="20"/>
                <w:szCs w:val="20"/>
              </w:rPr>
              <w:t>49351</w:t>
            </w:r>
          </w:p>
        </w:tc>
        <w:tc>
          <w:tcPr>
            <w:tcW w:w="5690" w:type="dxa"/>
            <w:noWrap/>
            <w:hideMark/>
          </w:tcPr>
          <w:p w14:paraId="48C56F13" w14:textId="77777777" w:rsidR="005D5DCE" w:rsidRPr="005D5DCE" w:rsidRDefault="005D5DCE" w:rsidP="005D5DCE">
            <w:pPr>
              <w:jc w:val="both"/>
              <w:rPr>
                <w:bCs/>
                <w:sz w:val="20"/>
                <w:szCs w:val="20"/>
              </w:rPr>
            </w:pPr>
            <w:r w:rsidRPr="005D5DCE">
              <w:rPr>
                <w:bCs/>
                <w:sz w:val="20"/>
                <w:szCs w:val="20"/>
              </w:rPr>
              <w:t xml:space="preserve">TD Ameritrade - retirement </w:t>
            </w:r>
          </w:p>
        </w:tc>
        <w:tc>
          <w:tcPr>
            <w:tcW w:w="1690" w:type="dxa"/>
            <w:noWrap/>
            <w:hideMark/>
          </w:tcPr>
          <w:p w14:paraId="5942FA80" w14:textId="77777777" w:rsidR="005D5DCE" w:rsidRPr="005D5DCE" w:rsidRDefault="005D5DCE" w:rsidP="005D5DCE">
            <w:pPr>
              <w:jc w:val="right"/>
              <w:rPr>
                <w:bCs/>
                <w:sz w:val="20"/>
                <w:szCs w:val="20"/>
              </w:rPr>
            </w:pPr>
            <w:r w:rsidRPr="005D5DCE">
              <w:rPr>
                <w:bCs/>
                <w:sz w:val="20"/>
                <w:szCs w:val="20"/>
              </w:rPr>
              <w:t xml:space="preserve">        2,890.36 </w:t>
            </w:r>
          </w:p>
        </w:tc>
      </w:tr>
      <w:tr w:rsidR="005D5DCE" w:rsidRPr="005D5DCE" w14:paraId="601F03D3" w14:textId="77777777" w:rsidTr="005D5DCE">
        <w:trPr>
          <w:trHeight w:val="71"/>
        </w:trPr>
        <w:tc>
          <w:tcPr>
            <w:tcW w:w="1525" w:type="dxa"/>
            <w:noWrap/>
            <w:hideMark/>
          </w:tcPr>
          <w:p w14:paraId="48314974" w14:textId="77777777" w:rsidR="005D5DCE" w:rsidRPr="005D5DCE" w:rsidRDefault="005D5DCE" w:rsidP="005D5DCE">
            <w:pPr>
              <w:jc w:val="right"/>
              <w:rPr>
                <w:bCs/>
                <w:sz w:val="20"/>
                <w:szCs w:val="20"/>
              </w:rPr>
            </w:pPr>
            <w:r w:rsidRPr="005D5DCE">
              <w:rPr>
                <w:bCs/>
                <w:sz w:val="20"/>
                <w:szCs w:val="20"/>
              </w:rPr>
              <w:t>49352</w:t>
            </w:r>
          </w:p>
        </w:tc>
        <w:tc>
          <w:tcPr>
            <w:tcW w:w="5690" w:type="dxa"/>
            <w:noWrap/>
            <w:hideMark/>
          </w:tcPr>
          <w:p w14:paraId="25DBC9F9" w14:textId="77777777" w:rsidR="005D5DCE" w:rsidRPr="005D5DCE" w:rsidRDefault="005D5DCE" w:rsidP="005D5DCE">
            <w:pPr>
              <w:jc w:val="both"/>
              <w:rPr>
                <w:bCs/>
                <w:sz w:val="20"/>
                <w:szCs w:val="20"/>
              </w:rPr>
            </w:pPr>
            <w:r w:rsidRPr="005D5DCE">
              <w:rPr>
                <w:bCs/>
                <w:sz w:val="20"/>
                <w:szCs w:val="20"/>
              </w:rPr>
              <w:t>TVPPD - October sub-trans</w:t>
            </w:r>
          </w:p>
        </w:tc>
        <w:tc>
          <w:tcPr>
            <w:tcW w:w="1690" w:type="dxa"/>
            <w:noWrap/>
            <w:hideMark/>
          </w:tcPr>
          <w:p w14:paraId="7BE01F55" w14:textId="77777777" w:rsidR="005D5DCE" w:rsidRPr="005D5DCE" w:rsidRDefault="005D5DCE" w:rsidP="005D5DCE">
            <w:pPr>
              <w:jc w:val="right"/>
              <w:rPr>
                <w:bCs/>
                <w:sz w:val="20"/>
                <w:szCs w:val="20"/>
              </w:rPr>
            </w:pPr>
            <w:r w:rsidRPr="005D5DCE">
              <w:rPr>
                <w:bCs/>
                <w:sz w:val="20"/>
                <w:szCs w:val="20"/>
              </w:rPr>
              <w:t xml:space="preserve">        6,707.68 </w:t>
            </w:r>
          </w:p>
        </w:tc>
      </w:tr>
      <w:tr w:rsidR="005D5DCE" w:rsidRPr="005D5DCE" w14:paraId="6682337E" w14:textId="77777777" w:rsidTr="005D5DCE">
        <w:trPr>
          <w:trHeight w:val="116"/>
        </w:trPr>
        <w:tc>
          <w:tcPr>
            <w:tcW w:w="1525" w:type="dxa"/>
            <w:noWrap/>
            <w:hideMark/>
          </w:tcPr>
          <w:p w14:paraId="20E2B0E9" w14:textId="77777777" w:rsidR="005D5DCE" w:rsidRPr="005D5DCE" w:rsidRDefault="005D5DCE" w:rsidP="005D5DCE">
            <w:pPr>
              <w:jc w:val="right"/>
              <w:rPr>
                <w:bCs/>
                <w:sz w:val="20"/>
                <w:szCs w:val="20"/>
              </w:rPr>
            </w:pPr>
            <w:r w:rsidRPr="005D5DCE">
              <w:rPr>
                <w:bCs/>
                <w:sz w:val="20"/>
                <w:szCs w:val="20"/>
              </w:rPr>
              <w:t>49353</w:t>
            </w:r>
          </w:p>
        </w:tc>
        <w:tc>
          <w:tcPr>
            <w:tcW w:w="5690" w:type="dxa"/>
            <w:noWrap/>
            <w:hideMark/>
          </w:tcPr>
          <w:p w14:paraId="33A9ACC4" w14:textId="77777777" w:rsidR="005D5DCE" w:rsidRPr="005D5DCE" w:rsidRDefault="005D5DCE" w:rsidP="005D5DCE">
            <w:pPr>
              <w:jc w:val="both"/>
              <w:rPr>
                <w:bCs/>
                <w:sz w:val="20"/>
                <w:szCs w:val="20"/>
              </w:rPr>
            </w:pPr>
            <w:r w:rsidRPr="005D5DCE">
              <w:rPr>
                <w:bCs/>
                <w:sz w:val="20"/>
                <w:szCs w:val="20"/>
              </w:rPr>
              <w:t>Water &amp; Light - city utilities</w:t>
            </w:r>
          </w:p>
        </w:tc>
        <w:tc>
          <w:tcPr>
            <w:tcW w:w="1690" w:type="dxa"/>
            <w:noWrap/>
            <w:hideMark/>
          </w:tcPr>
          <w:p w14:paraId="0F55B80B" w14:textId="77777777" w:rsidR="005D5DCE" w:rsidRPr="005D5DCE" w:rsidRDefault="005D5DCE" w:rsidP="005D5DCE">
            <w:pPr>
              <w:jc w:val="right"/>
              <w:rPr>
                <w:bCs/>
                <w:sz w:val="20"/>
                <w:szCs w:val="20"/>
              </w:rPr>
            </w:pPr>
            <w:r w:rsidRPr="005D5DCE">
              <w:rPr>
                <w:bCs/>
                <w:sz w:val="20"/>
                <w:szCs w:val="20"/>
              </w:rPr>
              <w:t xml:space="preserve">        3,476.49 </w:t>
            </w:r>
          </w:p>
        </w:tc>
      </w:tr>
      <w:tr w:rsidR="005D5DCE" w:rsidRPr="005D5DCE" w14:paraId="291D1873" w14:textId="77777777" w:rsidTr="005D5DCE">
        <w:trPr>
          <w:trHeight w:val="70"/>
        </w:trPr>
        <w:tc>
          <w:tcPr>
            <w:tcW w:w="1525" w:type="dxa"/>
            <w:noWrap/>
            <w:hideMark/>
          </w:tcPr>
          <w:p w14:paraId="2BFE5D23" w14:textId="77777777" w:rsidR="005D5DCE" w:rsidRPr="005D5DCE" w:rsidRDefault="005D5DCE" w:rsidP="005D5DCE">
            <w:pPr>
              <w:jc w:val="right"/>
              <w:rPr>
                <w:bCs/>
                <w:sz w:val="20"/>
                <w:szCs w:val="20"/>
              </w:rPr>
            </w:pPr>
            <w:r w:rsidRPr="005D5DCE">
              <w:rPr>
                <w:bCs/>
                <w:sz w:val="20"/>
                <w:szCs w:val="20"/>
              </w:rPr>
              <w:t>49354</w:t>
            </w:r>
          </w:p>
        </w:tc>
        <w:tc>
          <w:tcPr>
            <w:tcW w:w="5690" w:type="dxa"/>
            <w:noWrap/>
            <w:hideMark/>
          </w:tcPr>
          <w:p w14:paraId="5847E4ED" w14:textId="77777777" w:rsidR="005D5DCE" w:rsidRPr="005D5DCE" w:rsidRDefault="005D5DCE" w:rsidP="005D5DCE">
            <w:pPr>
              <w:jc w:val="both"/>
              <w:rPr>
                <w:bCs/>
                <w:sz w:val="20"/>
                <w:szCs w:val="20"/>
              </w:rPr>
            </w:pPr>
            <w:r w:rsidRPr="005D5DCE">
              <w:rPr>
                <w:bCs/>
                <w:sz w:val="20"/>
                <w:szCs w:val="20"/>
              </w:rPr>
              <w:t>Wagner's - bait</w:t>
            </w:r>
          </w:p>
        </w:tc>
        <w:tc>
          <w:tcPr>
            <w:tcW w:w="1690" w:type="dxa"/>
            <w:noWrap/>
            <w:hideMark/>
          </w:tcPr>
          <w:p w14:paraId="59263070" w14:textId="77777777" w:rsidR="005D5DCE" w:rsidRPr="005D5DCE" w:rsidRDefault="005D5DCE" w:rsidP="005D5DCE">
            <w:pPr>
              <w:jc w:val="right"/>
              <w:rPr>
                <w:bCs/>
                <w:sz w:val="20"/>
                <w:szCs w:val="20"/>
              </w:rPr>
            </w:pPr>
            <w:r w:rsidRPr="005D5DCE">
              <w:rPr>
                <w:bCs/>
                <w:sz w:val="20"/>
                <w:szCs w:val="20"/>
              </w:rPr>
              <w:t xml:space="preserve">               8.97 </w:t>
            </w:r>
          </w:p>
        </w:tc>
      </w:tr>
      <w:tr w:rsidR="005D5DCE" w:rsidRPr="005D5DCE" w14:paraId="2B873611" w14:textId="77777777" w:rsidTr="005D5DCE">
        <w:trPr>
          <w:trHeight w:val="89"/>
        </w:trPr>
        <w:tc>
          <w:tcPr>
            <w:tcW w:w="1525" w:type="dxa"/>
            <w:noWrap/>
            <w:hideMark/>
          </w:tcPr>
          <w:p w14:paraId="5C3FAC7F" w14:textId="77777777" w:rsidR="005D5DCE" w:rsidRPr="005D5DCE" w:rsidRDefault="005D5DCE" w:rsidP="005D5DCE">
            <w:pPr>
              <w:jc w:val="right"/>
              <w:rPr>
                <w:bCs/>
                <w:sz w:val="20"/>
                <w:szCs w:val="20"/>
              </w:rPr>
            </w:pPr>
            <w:r w:rsidRPr="005D5DCE">
              <w:rPr>
                <w:bCs/>
                <w:sz w:val="20"/>
                <w:szCs w:val="20"/>
              </w:rPr>
              <w:t>49355-72</w:t>
            </w:r>
          </w:p>
        </w:tc>
        <w:tc>
          <w:tcPr>
            <w:tcW w:w="5690" w:type="dxa"/>
            <w:noWrap/>
            <w:hideMark/>
          </w:tcPr>
          <w:p w14:paraId="11C9713C" w14:textId="77777777" w:rsidR="005D5DCE" w:rsidRPr="005D5DCE" w:rsidRDefault="005D5DCE" w:rsidP="005D5DCE">
            <w:pPr>
              <w:jc w:val="both"/>
              <w:rPr>
                <w:bCs/>
                <w:sz w:val="20"/>
                <w:szCs w:val="20"/>
              </w:rPr>
            </w:pPr>
            <w:r w:rsidRPr="005D5DCE">
              <w:rPr>
                <w:bCs/>
                <w:sz w:val="20"/>
                <w:szCs w:val="20"/>
              </w:rPr>
              <w:t>Ag Valley - fuel</w:t>
            </w:r>
          </w:p>
        </w:tc>
        <w:tc>
          <w:tcPr>
            <w:tcW w:w="1690" w:type="dxa"/>
            <w:noWrap/>
            <w:hideMark/>
          </w:tcPr>
          <w:p w14:paraId="7809D041" w14:textId="77777777" w:rsidR="005D5DCE" w:rsidRPr="005D5DCE" w:rsidRDefault="005D5DCE" w:rsidP="005D5DCE">
            <w:pPr>
              <w:jc w:val="right"/>
              <w:rPr>
                <w:bCs/>
                <w:sz w:val="20"/>
                <w:szCs w:val="20"/>
              </w:rPr>
            </w:pPr>
            <w:r w:rsidRPr="005D5DCE">
              <w:rPr>
                <w:bCs/>
                <w:sz w:val="20"/>
                <w:szCs w:val="20"/>
              </w:rPr>
              <w:t xml:space="preserve">        1,243.50 </w:t>
            </w:r>
          </w:p>
        </w:tc>
      </w:tr>
      <w:tr w:rsidR="005D5DCE" w:rsidRPr="005D5DCE" w14:paraId="262D9D94" w14:textId="77777777" w:rsidTr="005D5DCE">
        <w:trPr>
          <w:trHeight w:val="152"/>
        </w:trPr>
        <w:tc>
          <w:tcPr>
            <w:tcW w:w="1525" w:type="dxa"/>
            <w:noWrap/>
            <w:hideMark/>
          </w:tcPr>
          <w:p w14:paraId="7D31E5BE" w14:textId="77777777" w:rsidR="005D5DCE" w:rsidRPr="005D5DCE" w:rsidRDefault="005D5DCE" w:rsidP="005D5DCE">
            <w:pPr>
              <w:jc w:val="right"/>
              <w:rPr>
                <w:bCs/>
                <w:sz w:val="20"/>
                <w:szCs w:val="20"/>
              </w:rPr>
            </w:pPr>
            <w:r w:rsidRPr="005D5DCE">
              <w:rPr>
                <w:bCs/>
                <w:sz w:val="20"/>
                <w:szCs w:val="20"/>
              </w:rPr>
              <w:t>49356-63</w:t>
            </w:r>
          </w:p>
        </w:tc>
        <w:tc>
          <w:tcPr>
            <w:tcW w:w="5690" w:type="dxa"/>
            <w:noWrap/>
            <w:hideMark/>
          </w:tcPr>
          <w:p w14:paraId="7E47935F" w14:textId="77777777" w:rsidR="005D5DCE" w:rsidRPr="005D5DCE" w:rsidRDefault="005D5DCE" w:rsidP="005D5DCE">
            <w:pPr>
              <w:jc w:val="both"/>
              <w:rPr>
                <w:bCs/>
                <w:sz w:val="20"/>
                <w:szCs w:val="20"/>
              </w:rPr>
            </w:pPr>
            <w:r w:rsidRPr="005D5DCE">
              <w:rPr>
                <w:bCs/>
                <w:sz w:val="20"/>
                <w:szCs w:val="20"/>
              </w:rPr>
              <w:t>Eakes - supplies</w:t>
            </w:r>
          </w:p>
        </w:tc>
        <w:tc>
          <w:tcPr>
            <w:tcW w:w="1690" w:type="dxa"/>
            <w:noWrap/>
            <w:hideMark/>
          </w:tcPr>
          <w:p w14:paraId="1AED8C57" w14:textId="77777777" w:rsidR="005D5DCE" w:rsidRPr="005D5DCE" w:rsidRDefault="005D5DCE" w:rsidP="005D5DCE">
            <w:pPr>
              <w:jc w:val="right"/>
              <w:rPr>
                <w:bCs/>
                <w:sz w:val="20"/>
                <w:szCs w:val="20"/>
              </w:rPr>
            </w:pPr>
            <w:r w:rsidRPr="005D5DCE">
              <w:rPr>
                <w:bCs/>
                <w:sz w:val="20"/>
                <w:szCs w:val="20"/>
              </w:rPr>
              <w:t xml:space="preserve">           304.96 </w:t>
            </w:r>
          </w:p>
        </w:tc>
      </w:tr>
      <w:tr w:rsidR="005D5DCE" w:rsidRPr="005D5DCE" w14:paraId="56F835FB" w14:textId="77777777" w:rsidTr="005D5DCE">
        <w:trPr>
          <w:trHeight w:val="71"/>
        </w:trPr>
        <w:tc>
          <w:tcPr>
            <w:tcW w:w="1525" w:type="dxa"/>
            <w:noWrap/>
            <w:hideMark/>
          </w:tcPr>
          <w:p w14:paraId="3F03048B" w14:textId="77777777" w:rsidR="005D5DCE" w:rsidRPr="005D5DCE" w:rsidRDefault="005D5DCE" w:rsidP="005D5DCE">
            <w:pPr>
              <w:jc w:val="right"/>
              <w:rPr>
                <w:bCs/>
                <w:sz w:val="20"/>
                <w:szCs w:val="20"/>
              </w:rPr>
            </w:pPr>
            <w:r w:rsidRPr="005D5DCE">
              <w:rPr>
                <w:bCs/>
                <w:sz w:val="20"/>
                <w:szCs w:val="20"/>
              </w:rPr>
              <w:t>49357</w:t>
            </w:r>
          </w:p>
        </w:tc>
        <w:tc>
          <w:tcPr>
            <w:tcW w:w="5690" w:type="dxa"/>
            <w:noWrap/>
            <w:hideMark/>
          </w:tcPr>
          <w:p w14:paraId="71D210CD" w14:textId="77777777" w:rsidR="005D5DCE" w:rsidRPr="005D5DCE" w:rsidRDefault="005D5DCE" w:rsidP="005D5DCE">
            <w:pPr>
              <w:jc w:val="both"/>
              <w:rPr>
                <w:bCs/>
                <w:sz w:val="20"/>
                <w:szCs w:val="20"/>
              </w:rPr>
            </w:pPr>
            <w:r w:rsidRPr="005D5DCE">
              <w:rPr>
                <w:bCs/>
                <w:sz w:val="20"/>
                <w:szCs w:val="20"/>
              </w:rPr>
              <w:t>Postmaster - ub postage</w:t>
            </w:r>
          </w:p>
        </w:tc>
        <w:tc>
          <w:tcPr>
            <w:tcW w:w="1690" w:type="dxa"/>
            <w:noWrap/>
            <w:hideMark/>
          </w:tcPr>
          <w:p w14:paraId="22DB6D2E" w14:textId="77777777" w:rsidR="005D5DCE" w:rsidRPr="005D5DCE" w:rsidRDefault="005D5DCE" w:rsidP="005D5DCE">
            <w:pPr>
              <w:jc w:val="right"/>
              <w:rPr>
                <w:bCs/>
                <w:sz w:val="20"/>
                <w:szCs w:val="20"/>
              </w:rPr>
            </w:pPr>
            <w:r w:rsidRPr="005D5DCE">
              <w:rPr>
                <w:bCs/>
                <w:sz w:val="20"/>
                <w:szCs w:val="20"/>
              </w:rPr>
              <w:t xml:space="preserve">           232.14 </w:t>
            </w:r>
          </w:p>
        </w:tc>
      </w:tr>
      <w:tr w:rsidR="005D5DCE" w:rsidRPr="005D5DCE" w14:paraId="62F49E80" w14:textId="77777777" w:rsidTr="005D5DCE">
        <w:trPr>
          <w:trHeight w:val="107"/>
        </w:trPr>
        <w:tc>
          <w:tcPr>
            <w:tcW w:w="1525" w:type="dxa"/>
            <w:noWrap/>
            <w:hideMark/>
          </w:tcPr>
          <w:p w14:paraId="0B3BC7D6" w14:textId="77777777" w:rsidR="005D5DCE" w:rsidRPr="005D5DCE" w:rsidRDefault="005D5DCE" w:rsidP="005D5DCE">
            <w:pPr>
              <w:jc w:val="right"/>
              <w:rPr>
                <w:bCs/>
                <w:sz w:val="20"/>
                <w:szCs w:val="20"/>
              </w:rPr>
            </w:pPr>
            <w:r w:rsidRPr="005D5DCE">
              <w:rPr>
                <w:bCs/>
                <w:sz w:val="20"/>
                <w:szCs w:val="20"/>
              </w:rPr>
              <w:t>49360</w:t>
            </w:r>
          </w:p>
        </w:tc>
        <w:tc>
          <w:tcPr>
            <w:tcW w:w="5690" w:type="dxa"/>
            <w:noWrap/>
            <w:hideMark/>
          </w:tcPr>
          <w:p w14:paraId="0F6E1491" w14:textId="77777777" w:rsidR="005D5DCE" w:rsidRPr="005D5DCE" w:rsidRDefault="005D5DCE" w:rsidP="005D5DCE">
            <w:pPr>
              <w:jc w:val="both"/>
              <w:rPr>
                <w:bCs/>
                <w:sz w:val="20"/>
                <w:szCs w:val="20"/>
              </w:rPr>
            </w:pPr>
            <w:r w:rsidRPr="005D5DCE">
              <w:rPr>
                <w:bCs/>
                <w:sz w:val="20"/>
                <w:szCs w:val="20"/>
              </w:rPr>
              <w:t>American Ag Lab - water testing</w:t>
            </w:r>
          </w:p>
        </w:tc>
        <w:tc>
          <w:tcPr>
            <w:tcW w:w="1690" w:type="dxa"/>
            <w:noWrap/>
            <w:hideMark/>
          </w:tcPr>
          <w:p w14:paraId="0D17BE85" w14:textId="77777777" w:rsidR="005D5DCE" w:rsidRPr="005D5DCE" w:rsidRDefault="005D5DCE" w:rsidP="005D5DCE">
            <w:pPr>
              <w:jc w:val="right"/>
              <w:rPr>
                <w:bCs/>
                <w:sz w:val="20"/>
                <w:szCs w:val="20"/>
              </w:rPr>
            </w:pPr>
            <w:r w:rsidRPr="005D5DCE">
              <w:rPr>
                <w:bCs/>
                <w:sz w:val="20"/>
                <w:szCs w:val="20"/>
              </w:rPr>
              <w:t xml:space="preserve">             39.00 </w:t>
            </w:r>
          </w:p>
        </w:tc>
      </w:tr>
      <w:tr w:rsidR="005D5DCE" w:rsidRPr="005D5DCE" w14:paraId="0A8BA6AD" w14:textId="77777777" w:rsidTr="005D5DCE">
        <w:trPr>
          <w:trHeight w:val="152"/>
        </w:trPr>
        <w:tc>
          <w:tcPr>
            <w:tcW w:w="1525" w:type="dxa"/>
            <w:noWrap/>
            <w:hideMark/>
          </w:tcPr>
          <w:p w14:paraId="5D717874" w14:textId="77777777" w:rsidR="005D5DCE" w:rsidRPr="005D5DCE" w:rsidRDefault="005D5DCE" w:rsidP="005D5DCE">
            <w:pPr>
              <w:jc w:val="right"/>
              <w:rPr>
                <w:bCs/>
                <w:sz w:val="20"/>
                <w:szCs w:val="20"/>
              </w:rPr>
            </w:pPr>
            <w:r w:rsidRPr="005D5DCE">
              <w:rPr>
                <w:bCs/>
                <w:sz w:val="20"/>
                <w:szCs w:val="20"/>
              </w:rPr>
              <w:t>49361</w:t>
            </w:r>
          </w:p>
        </w:tc>
        <w:tc>
          <w:tcPr>
            <w:tcW w:w="5690" w:type="dxa"/>
            <w:noWrap/>
            <w:hideMark/>
          </w:tcPr>
          <w:p w14:paraId="6526DFD1" w14:textId="77777777" w:rsidR="005D5DCE" w:rsidRPr="005D5DCE" w:rsidRDefault="005D5DCE" w:rsidP="005D5DCE">
            <w:pPr>
              <w:jc w:val="both"/>
              <w:rPr>
                <w:bCs/>
                <w:sz w:val="20"/>
                <w:szCs w:val="20"/>
              </w:rPr>
            </w:pPr>
            <w:r w:rsidRPr="005D5DCE">
              <w:rPr>
                <w:bCs/>
                <w:sz w:val="20"/>
                <w:szCs w:val="20"/>
              </w:rPr>
              <w:t>Bryce Bishop - grave o/c</w:t>
            </w:r>
          </w:p>
        </w:tc>
        <w:tc>
          <w:tcPr>
            <w:tcW w:w="1690" w:type="dxa"/>
            <w:noWrap/>
            <w:hideMark/>
          </w:tcPr>
          <w:p w14:paraId="1F65416D" w14:textId="77777777" w:rsidR="005D5DCE" w:rsidRPr="005D5DCE" w:rsidRDefault="005D5DCE" w:rsidP="005D5DCE">
            <w:pPr>
              <w:jc w:val="right"/>
              <w:rPr>
                <w:bCs/>
                <w:sz w:val="20"/>
                <w:szCs w:val="20"/>
              </w:rPr>
            </w:pPr>
            <w:r w:rsidRPr="005D5DCE">
              <w:rPr>
                <w:bCs/>
                <w:sz w:val="20"/>
                <w:szCs w:val="20"/>
              </w:rPr>
              <w:t xml:space="preserve">           650.00 </w:t>
            </w:r>
          </w:p>
        </w:tc>
      </w:tr>
      <w:tr w:rsidR="005D5DCE" w:rsidRPr="005D5DCE" w14:paraId="350F442A" w14:textId="77777777" w:rsidTr="005D5DCE">
        <w:trPr>
          <w:trHeight w:val="179"/>
        </w:trPr>
        <w:tc>
          <w:tcPr>
            <w:tcW w:w="1525" w:type="dxa"/>
            <w:noWrap/>
            <w:hideMark/>
          </w:tcPr>
          <w:p w14:paraId="2A85F78B" w14:textId="77777777" w:rsidR="005D5DCE" w:rsidRPr="005D5DCE" w:rsidRDefault="005D5DCE" w:rsidP="005D5DCE">
            <w:pPr>
              <w:jc w:val="right"/>
              <w:rPr>
                <w:bCs/>
                <w:sz w:val="20"/>
                <w:szCs w:val="20"/>
              </w:rPr>
            </w:pPr>
            <w:r w:rsidRPr="005D5DCE">
              <w:rPr>
                <w:bCs/>
                <w:sz w:val="20"/>
                <w:szCs w:val="20"/>
              </w:rPr>
              <w:t>49362</w:t>
            </w:r>
          </w:p>
        </w:tc>
        <w:tc>
          <w:tcPr>
            <w:tcW w:w="5690" w:type="dxa"/>
            <w:noWrap/>
            <w:hideMark/>
          </w:tcPr>
          <w:p w14:paraId="707647EA" w14:textId="77777777" w:rsidR="005D5DCE" w:rsidRPr="005D5DCE" w:rsidRDefault="005D5DCE" w:rsidP="005D5DCE">
            <w:pPr>
              <w:jc w:val="both"/>
              <w:rPr>
                <w:bCs/>
                <w:sz w:val="20"/>
                <w:szCs w:val="20"/>
              </w:rPr>
            </w:pPr>
            <w:r w:rsidRPr="005D5DCE">
              <w:rPr>
                <w:bCs/>
                <w:sz w:val="20"/>
                <w:szCs w:val="20"/>
              </w:rPr>
              <w:t>D &amp; D Svc - tire for tractor</w:t>
            </w:r>
          </w:p>
        </w:tc>
        <w:tc>
          <w:tcPr>
            <w:tcW w:w="1690" w:type="dxa"/>
            <w:noWrap/>
            <w:hideMark/>
          </w:tcPr>
          <w:p w14:paraId="04B1D399" w14:textId="77777777" w:rsidR="005D5DCE" w:rsidRPr="005D5DCE" w:rsidRDefault="005D5DCE" w:rsidP="005D5DCE">
            <w:pPr>
              <w:jc w:val="right"/>
              <w:rPr>
                <w:bCs/>
                <w:sz w:val="20"/>
                <w:szCs w:val="20"/>
              </w:rPr>
            </w:pPr>
            <w:r w:rsidRPr="005D5DCE">
              <w:rPr>
                <w:bCs/>
                <w:sz w:val="20"/>
                <w:szCs w:val="20"/>
              </w:rPr>
              <w:t xml:space="preserve">             74.00 </w:t>
            </w:r>
          </w:p>
        </w:tc>
      </w:tr>
      <w:tr w:rsidR="005D5DCE" w:rsidRPr="005D5DCE" w14:paraId="30806CC2" w14:textId="77777777" w:rsidTr="005D5DCE">
        <w:trPr>
          <w:trHeight w:val="206"/>
        </w:trPr>
        <w:tc>
          <w:tcPr>
            <w:tcW w:w="1525" w:type="dxa"/>
            <w:noWrap/>
            <w:hideMark/>
          </w:tcPr>
          <w:p w14:paraId="25B6BFD9" w14:textId="77777777" w:rsidR="005D5DCE" w:rsidRPr="005D5DCE" w:rsidRDefault="005D5DCE" w:rsidP="005D5DCE">
            <w:pPr>
              <w:jc w:val="right"/>
              <w:rPr>
                <w:bCs/>
                <w:sz w:val="20"/>
                <w:szCs w:val="20"/>
              </w:rPr>
            </w:pPr>
            <w:r w:rsidRPr="005D5DCE">
              <w:rPr>
                <w:bCs/>
                <w:sz w:val="20"/>
                <w:szCs w:val="20"/>
              </w:rPr>
              <w:t>49365</w:t>
            </w:r>
          </w:p>
        </w:tc>
        <w:tc>
          <w:tcPr>
            <w:tcW w:w="5690" w:type="dxa"/>
            <w:noWrap/>
            <w:hideMark/>
          </w:tcPr>
          <w:p w14:paraId="6EEAB156" w14:textId="3831F10C" w:rsidR="005D5DCE" w:rsidRPr="005D5DCE" w:rsidRDefault="005D5DCE" w:rsidP="005D5DCE">
            <w:pPr>
              <w:jc w:val="both"/>
              <w:rPr>
                <w:bCs/>
                <w:sz w:val="20"/>
                <w:szCs w:val="20"/>
              </w:rPr>
            </w:pPr>
            <w:r w:rsidRPr="005D5DCE">
              <w:rPr>
                <w:bCs/>
                <w:sz w:val="20"/>
                <w:szCs w:val="20"/>
              </w:rPr>
              <w:t>Olsson - survey s</w:t>
            </w:r>
            <w:r w:rsidR="002378C3">
              <w:rPr>
                <w:bCs/>
                <w:sz w:val="20"/>
                <w:szCs w:val="20"/>
              </w:rPr>
              <w:t>er</w:t>
            </w:r>
            <w:r w:rsidRPr="005D5DCE">
              <w:rPr>
                <w:bCs/>
                <w:sz w:val="20"/>
                <w:szCs w:val="20"/>
              </w:rPr>
              <w:t>v</w:t>
            </w:r>
            <w:r w:rsidR="002378C3">
              <w:rPr>
                <w:bCs/>
                <w:sz w:val="20"/>
                <w:szCs w:val="20"/>
              </w:rPr>
              <w:t>i</w:t>
            </w:r>
            <w:r w:rsidRPr="005D5DCE">
              <w:rPr>
                <w:bCs/>
                <w:sz w:val="20"/>
                <w:szCs w:val="20"/>
              </w:rPr>
              <w:t>ces</w:t>
            </w:r>
          </w:p>
        </w:tc>
        <w:tc>
          <w:tcPr>
            <w:tcW w:w="1690" w:type="dxa"/>
            <w:noWrap/>
            <w:hideMark/>
          </w:tcPr>
          <w:p w14:paraId="3CA2115A" w14:textId="77777777" w:rsidR="005D5DCE" w:rsidRPr="005D5DCE" w:rsidRDefault="005D5DCE" w:rsidP="005D5DCE">
            <w:pPr>
              <w:jc w:val="right"/>
              <w:rPr>
                <w:bCs/>
                <w:sz w:val="20"/>
                <w:szCs w:val="20"/>
              </w:rPr>
            </w:pPr>
            <w:r w:rsidRPr="005D5DCE">
              <w:rPr>
                <w:bCs/>
                <w:sz w:val="20"/>
                <w:szCs w:val="20"/>
              </w:rPr>
              <w:t xml:space="preserve">           667.19 </w:t>
            </w:r>
          </w:p>
        </w:tc>
      </w:tr>
      <w:tr w:rsidR="005D5DCE" w:rsidRPr="005D5DCE" w14:paraId="1CCC1060" w14:textId="77777777" w:rsidTr="005D5DCE">
        <w:trPr>
          <w:trHeight w:val="71"/>
        </w:trPr>
        <w:tc>
          <w:tcPr>
            <w:tcW w:w="1525" w:type="dxa"/>
            <w:noWrap/>
            <w:hideMark/>
          </w:tcPr>
          <w:p w14:paraId="49D917C2" w14:textId="77777777" w:rsidR="005D5DCE" w:rsidRPr="005D5DCE" w:rsidRDefault="005D5DCE" w:rsidP="005D5DCE">
            <w:pPr>
              <w:jc w:val="right"/>
              <w:rPr>
                <w:bCs/>
                <w:sz w:val="20"/>
                <w:szCs w:val="20"/>
              </w:rPr>
            </w:pPr>
            <w:r w:rsidRPr="005D5DCE">
              <w:rPr>
                <w:bCs/>
                <w:sz w:val="20"/>
                <w:szCs w:val="20"/>
              </w:rPr>
              <w:t>49366</w:t>
            </w:r>
          </w:p>
        </w:tc>
        <w:tc>
          <w:tcPr>
            <w:tcW w:w="5690" w:type="dxa"/>
            <w:noWrap/>
            <w:hideMark/>
          </w:tcPr>
          <w:p w14:paraId="287139AE" w14:textId="77777777" w:rsidR="005D5DCE" w:rsidRPr="005D5DCE" w:rsidRDefault="005D5DCE" w:rsidP="005D5DCE">
            <w:pPr>
              <w:jc w:val="both"/>
              <w:rPr>
                <w:bCs/>
                <w:sz w:val="20"/>
                <w:szCs w:val="20"/>
              </w:rPr>
            </w:pPr>
            <w:r w:rsidRPr="005D5DCE">
              <w:rPr>
                <w:bCs/>
                <w:sz w:val="20"/>
                <w:szCs w:val="20"/>
              </w:rPr>
              <w:t>One Call Concepts - diggers hotline</w:t>
            </w:r>
          </w:p>
        </w:tc>
        <w:tc>
          <w:tcPr>
            <w:tcW w:w="1690" w:type="dxa"/>
            <w:noWrap/>
            <w:hideMark/>
          </w:tcPr>
          <w:p w14:paraId="1ABE97A3" w14:textId="77777777" w:rsidR="005D5DCE" w:rsidRPr="005D5DCE" w:rsidRDefault="005D5DCE" w:rsidP="005D5DCE">
            <w:pPr>
              <w:jc w:val="right"/>
              <w:rPr>
                <w:bCs/>
                <w:sz w:val="20"/>
                <w:szCs w:val="20"/>
              </w:rPr>
            </w:pPr>
            <w:r w:rsidRPr="005D5DCE">
              <w:rPr>
                <w:bCs/>
                <w:sz w:val="20"/>
                <w:szCs w:val="20"/>
              </w:rPr>
              <w:t xml:space="preserve">             42.35 </w:t>
            </w:r>
          </w:p>
        </w:tc>
      </w:tr>
      <w:tr w:rsidR="005D5DCE" w:rsidRPr="005D5DCE" w14:paraId="4129330B" w14:textId="77777777" w:rsidTr="005D5DCE">
        <w:trPr>
          <w:trHeight w:val="197"/>
        </w:trPr>
        <w:tc>
          <w:tcPr>
            <w:tcW w:w="1525" w:type="dxa"/>
            <w:noWrap/>
            <w:hideMark/>
          </w:tcPr>
          <w:p w14:paraId="5B9CE347" w14:textId="77777777" w:rsidR="005D5DCE" w:rsidRPr="005D5DCE" w:rsidRDefault="005D5DCE" w:rsidP="005D5DCE">
            <w:pPr>
              <w:jc w:val="right"/>
              <w:rPr>
                <w:bCs/>
                <w:sz w:val="20"/>
                <w:szCs w:val="20"/>
              </w:rPr>
            </w:pPr>
            <w:r w:rsidRPr="005D5DCE">
              <w:rPr>
                <w:bCs/>
                <w:sz w:val="20"/>
                <w:szCs w:val="20"/>
              </w:rPr>
              <w:t>49367</w:t>
            </w:r>
          </w:p>
        </w:tc>
        <w:tc>
          <w:tcPr>
            <w:tcW w:w="5690" w:type="dxa"/>
            <w:noWrap/>
            <w:hideMark/>
          </w:tcPr>
          <w:p w14:paraId="2CC801AC" w14:textId="77777777" w:rsidR="005D5DCE" w:rsidRPr="005D5DCE" w:rsidRDefault="005D5DCE" w:rsidP="005D5DCE">
            <w:pPr>
              <w:jc w:val="both"/>
              <w:rPr>
                <w:bCs/>
                <w:sz w:val="20"/>
                <w:szCs w:val="20"/>
              </w:rPr>
            </w:pPr>
            <w:r w:rsidRPr="005D5DCE">
              <w:rPr>
                <w:bCs/>
                <w:sz w:val="20"/>
                <w:szCs w:val="20"/>
              </w:rPr>
              <w:t>S&amp;W - supplies</w:t>
            </w:r>
          </w:p>
        </w:tc>
        <w:tc>
          <w:tcPr>
            <w:tcW w:w="1690" w:type="dxa"/>
            <w:noWrap/>
            <w:hideMark/>
          </w:tcPr>
          <w:p w14:paraId="0FF4E606" w14:textId="77777777" w:rsidR="005D5DCE" w:rsidRPr="005D5DCE" w:rsidRDefault="005D5DCE" w:rsidP="005D5DCE">
            <w:pPr>
              <w:jc w:val="right"/>
              <w:rPr>
                <w:bCs/>
                <w:sz w:val="20"/>
                <w:szCs w:val="20"/>
              </w:rPr>
            </w:pPr>
            <w:r w:rsidRPr="005D5DCE">
              <w:rPr>
                <w:bCs/>
                <w:sz w:val="20"/>
                <w:szCs w:val="20"/>
              </w:rPr>
              <w:t xml:space="preserve">           568.54 </w:t>
            </w:r>
          </w:p>
        </w:tc>
      </w:tr>
      <w:tr w:rsidR="005D5DCE" w:rsidRPr="005D5DCE" w14:paraId="5A6226F1" w14:textId="77777777" w:rsidTr="005D5DCE">
        <w:trPr>
          <w:trHeight w:val="134"/>
        </w:trPr>
        <w:tc>
          <w:tcPr>
            <w:tcW w:w="1525" w:type="dxa"/>
            <w:noWrap/>
            <w:hideMark/>
          </w:tcPr>
          <w:p w14:paraId="6498160B" w14:textId="77777777" w:rsidR="005D5DCE" w:rsidRPr="005D5DCE" w:rsidRDefault="005D5DCE" w:rsidP="005D5DCE">
            <w:pPr>
              <w:jc w:val="right"/>
              <w:rPr>
                <w:bCs/>
                <w:sz w:val="20"/>
                <w:szCs w:val="20"/>
              </w:rPr>
            </w:pPr>
            <w:r w:rsidRPr="005D5DCE">
              <w:rPr>
                <w:bCs/>
                <w:sz w:val="20"/>
                <w:szCs w:val="20"/>
              </w:rPr>
              <w:t>49368</w:t>
            </w:r>
          </w:p>
        </w:tc>
        <w:tc>
          <w:tcPr>
            <w:tcW w:w="5690" w:type="dxa"/>
            <w:noWrap/>
            <w:hideMark/>
          </w:tcPr>
          <w:p w14:paraId="39929729" w14:textId="77777777" w:rsidR="005D5DCE" w:rsidRPr="005D5DCE" w:rsidRDefault="005D5DCE" w:rsidP="005D5DCE">
            <w:pPr>
              <w:jc w:val="both"/>
              <w:rPr>
                <w:bCs/>
                <w:sz w:val="20"/>
                <w:szCs w:val="20"/>
              </w:rPr>
            </w:pPr>
            <w:r w:rsidRPr="005D5DCE">
              <w:rPr>
                <w:bCs/>
                <w:sz w:val="20"/>
                <w:szCs w:val="20"/>
              </w:rPr>
              <w:t>Hemelstrand's supplies</w:t>
            </w:r>
          </w:p>
        </w:tc>
        <w:tc>
          <w:tcPr>
            <w:tcW w:w="1690" w:type="dxa"/>
            <w:noWrap/>
            <w:hideMark/>
          </w:tcPr>
          <w:p w14:paraId="47BDE0B4" w14:textId="77777777" w:rsidR="005D5DCE" w:rsidRPr="005D5DCE" w:rsidRDefault="005D5DCE" w:rsidP="005D5DCE">
            <w:pPr>
              <w:jc w:val="right"/>
              <w:rPr>
                <w:bCs/>
                <w:sz w:val="20"/>
                <w:szCs w:val="20"/>
              </w:rPr>
            </w:pPr>
            <w:r w:rsidRPr="005D5DCE">
              <w:rPr>
                <w:bCs/>
                <w:sz w:val="20"/>
                <w:szCs w:val="20"/>
              </w:rPr>
              <w:t xml:space="preserve">             90.83 </w:t>
            </w:r>
          </w:p>
        </w:tc>
      </w:tr>
      <w:tr w:rsidR="005D5DCE" w:rsidRPr="005D5DCE" w14:paraId="3AF2FD58" w14:textId="77777777" w:rsidTr="005D5DCE">
        <w:trPr>
          <w:trHeight w:val="89"/>
        </w:trPr>
        <w:tc>
          <w:tcPr>
            <w:tcW w:w="1525" w:type="dxa"/>
            <w:noWrap/>
            <w:hideMark/>
          </w:tcPr>
          <w:p w14:paraId="027CC552" w14:textId="77777777" w:rsidR="005D5DCE" w:rsidRPr="005D5DCE" w:rsidRDefault="005D5DCE" w:rsidP="005D5DCE">
            <w:pPr>
              <w:jc w:val="right"/>
              <w:rPr>
                <w:bCs/>
                <w:sz w:val="20"/>
                <w:szCs w:val="20"/>
              </w:rPr>
            </w:pPr>
            <w:r w:rsidRPr="005D5DCE">
              <w:rPr>
                <w:bCs/>
                <w:sz w:val="20"/>
                <w:szCs w:val="20"/>
              </w:rPr>
              <w:t>49370-73</w:t>
            </w:r>
          </w:p>
        </w:tc>
        <w:tc>
          <w:tcPr>
            <w:tcW w:w="5690" w:type="dxa"/>
            <w:noWrap/>
            <w:hideMark/>
          </w:tcPr>
          <w:p w14:paraId="07AA7F22" w14:textId="77777777" w:rsidR="005D5DCE" w:rsidRPr="005D5DCE" w:rsidRDefault="005D5DCE" w:rsidP="005D5DCE">
            <w:pPr>
              <w:jc w:val="both"/>
              <w:rPr>
                <w:bCs/>
                <w:sz w:val="20"/>
                <w:szCs w:val="20"/>
              </w:rPr>
            </w:pPr>
            <w:r w:rsidRPr="005D5DCE">
              <w:rPr>
                <w:bCs/>
                <w:sz w:val="20"/>
                <w:szCs w:val="20"/>
              </w:rPr>
              <w:t xml:space="preserve">ATC - city phones </w:t>
            </w:r>
          </w:p>
        </w:tc>
        <w:tc>
          <w:tcPr>
            <w:tcW w:w="1690" w:type="dxa"/>
            <w:noWrap/>
            <w:hideMark/>
          </w:tcPr>
          <w:p w14:paraId="32DBF281" w14:textId="77777777" w:rsidR="005D5DCE" w:rsidRPr="005D5DCE" w:rsidRDefault="005D5DCE" w:rsidP="005D5DCE">
            <w:pPr>
              <w:jc w:val="right"/>
              <w:rPr>
                <w:bCs/>
                <w:sz w:val="20"/>
                <w:szCs w:val="20"/>
              </w:rPr>
            </w:pPr>
            <w:r w:rsidRPr="005D5DCE">
              <w:rPr>
                <w:bCs/>
                <w:sz w:val="20"/>
                <w:szCs w:val="20"/>
              </w:rPr>
              <w:t xml:space="preserve">           799.93 </w:t>
            </w:r>
          </w:p>
        </w:tc>
      </w:tr>
      <w:tr w:rsidR="005D5DCE" w:rsidRPr="005D5DCE" w14:paraId="255B0E21" w14:textId="77777777" w:rsidTr="005D5DCE">
        <w:trPr>
          <w:trHeight w:val="116"/>
        </w:trPr>
        <w:tc>
          <w:tcPr>
            <w:tcW w:w="1525" w:type="dxa"/>
            <w:noWrap/>
            <w:hideMark/>
          </w:tcPr>
          <w:p w14:paraId="16EDF64B" w14:textId="77777777" w:rsidR="005D5DCE" w:rsidRPr="005D5DCE" w:rsidRDefault="005D5DCE" w:rsidP="005D5DCE">
            <w:pPr>
              <w:jc w:val="right"/>
              <w:rPr>
                <w:bCs/>
                <w:sz w:val="20"/>
                <w:szCs w:val="20"/>
              </w:rPr>
            </w:pPr>
            <w:r w:rsidRPr="005D5DCE">
              <w:rPr>
                <w:bCs/>
                <w:sz w:val="20"/>
                <w:szCs w:val="20"/>
              </w:rPr>
              <w:t>49371</w:t>
            </w:r>
          </w:p>
        </w:tc>
        <w:tc>
          <w:tcPr>
            <w:tcW w:w="5690" w:type="dxa"/>
            <w:noWrap/>
            <w:hideMark/>
          </w:tcPr>
          <w:p w14:paraId="420E6AD2" w14:textId="77777777" w:rsidR="005D5DCE" w:rsidRPr="005D5DCE" w:rsidRDefault="005D5DCE" w:rsidP="005D5DCE">
            <w:pPr>
              <w:jc w:val="both"/>
              <w:rPr>
                <w:bCs/>
                <w:sz w:val="20"/>
                <w:szCs w:val="20"/>
              </w:rPr>
            </w:pPr>
            <w:r w:rsidRPr="005D5DCE">
              <w:rPr>
                <w:bCs/>
                <w:sz w:val="20"/>
                <w:szCs w:val="20"/>
              </w:rPr>
              <w:t>Century Link - police phone</w:t>
            </w:r>
          </w:p>
        </w:tc>
        <w:tc>
          <w:tcPr>
            <w:tcW w:w="1690" w:type="dxa"/>
            <w:noWrap/>
            <w:hideMark/>
          </w:tcPr>
          <w:p w14:paraId="3E24D062" w14:textId="77777777" w:rsidR="005D5DCE" w:rsidRPr="005D5DCE" w:rsidRDefault="005D5DCE" w:rsidP="005D5DCE">
            <w:pPr>
              <w:jc w:val="right"/>
              <w:rPr>
                <w:bCs/>
                <w:sz w:val="20"/>
                <w:szCs w:val="20"/>
              </w:rPr>
            </w:pPr>
            <w:r w:rsidRPr="005D5DCE">
              <w:rPr>
                <w:bCs/>
                <w:sz w:val="20"/>
                <w:szCs w:val="20"/>
              </w:rPr>
              <w:t xml:space="preserve">             43.43 </w:t>
            </w:r>
          </w:p>
        </w:tc>
      </w:tr>
      <w:tr w:rsidR="005D5DCE" w:rsidRPr="005D5DCE" w14:paraId="5CB1823B" w14:textId="77777777" w:rsidTr="005D5DCE">
        <w:trPr>
          <w:trHeight w:val="70"/>
        </w:trPr>
        <w:tc>
          <w:tcPr>
            <w:tcW w:w="1525" w:type="dxa"/>
            <w:noWrap/>
            <w:hideMark/>
          </w:tcPr>
          <w:p w14:paraId="3139C941" w14:textId="77777777" w:rsidR="005D5DCE" w:rsidRPr="005D5DCE" w:rsidRDefault="005D5DCE" w:rsidP="005D5DCE">
            <w:pPr>
              <w:jc w:val="right"/>
              <w:rPr>
                <w:bCs/>
                <w:sz w:val="20"/>
                <w:szCs w:val="20"/>
              </w:rPr>
            </w:pPr>
            <w:r w:rsidRPr="005D5DCE">
              <w:rPr>
                <w:bCs/>
                <w:sz w:val="20"/>
                <w:szCs w:val="20"/>
              </w:rPr>
              <w:t>49374</w:t>
            </w:r>
          </w:p>
        </w:tc>
        <w:tc>
          <w:tcPr>
            <w:tcW w:w="5690" w:type="dxa"/>
            <w:noWrap/>
            <w:hideMark/>
          </w:tcPr>
          <w:p w14:paraId="10EA7E1C" w14:textId="77777777" w:rsidR="005D5DCE" w:rsidRPr="005D5DCE" w:rsidRDefault="005D5DCE" w:rsidP="005D5DCE">
            <w:pPr>
              <w:jc w:val="both"/>
              <w:rPr>
                <w:bCs/>
                <w:sz w:val="20"/>
                <w:szCs w:val="20"/>
              </w:rPr>
            </w:pPr>
            <w:r w:rsidRPr="005D5DCE">
              <w:rPr>
                <w:bCs/>
                <w:sz w:val="20"/>
                <w:szCs w:val="20"/>
              </w:rPr>
              <w:t xml:space="preserve">Furnas County Treasurer - police protection - plate </w:t>
            </w:r>
          </w:p>
        </w:tc>
        <w:tc>
          <w:tcPr>
            <w:tcW w:w="1690" w:type="dxa"/>
            <w:noWrap/>
            <w:hideMark/>
          </w:tcPr>
          <w:p w14:paraId="0EF4B431" w14:textId="77777777" w:rsidR="005D5DCE" w:rsidRPr="005D5DCE" w:rsidRDefault="005D5DCE" w:rsidP="005D5DCE">
            <w:pPr>
              <w:jc w:val="right"/>
              <w:rPr>
                <w:bCs/>
                <w:sz w:val="20"/>
                <w:szCs w:val="20"/>
              </w:rPr>
            </w:pPr>
            <w:r w:rsidRPr="005D5DCE">
              <w:rPr>
                <w:bCs/>
                <w:sz w:val="20"/>
                <w:szCs w:val="20"/>
              </w:rPr>
              <w:t xml:space="preserve">        4,864.96 </w:t>
            </w:r>
          </w:p>
        </w:tc>
      </w:tr>
      <w:tr w:rsidR="005D5DCE" w:rsidRPr="005D5DCE" w14:paraId="724A9104" w14:textId="77777777" w:rsidTr="005D5DCE">
        <w:trPr>
          <w:trHeight w:val="70"/>
        </w:trPr>
        <w:tc>
          <w:tcPr>
            <w:tcW w:w="1525" w:type="dxa"/>
            <w:noWrap/>
            <w:hideMark/>
          </w:tcPr>
          <w:p w14:paraId="20DE07BF" w14:textId="77777777" w:rsidR="005D5DCE" w:rsidRPr="005D5DCE" w:rsidRDefault="005D5DCE" w:rsidP="005D5DCE">
            <w:pPr>
              <w:jc w:val="right"/>
              <w:rPr>
                <w:bCs/>
                <w:sz w:val="20"/>
                <w:szCs w:val="20"/>
              </w:rPr>
            </w:pPr>
            <w:r w:rsidRPr="005D5DCE">
              <w:rPr>
                <w:bCs/>
                <w:sz w:val="20"/>
                <w:szCs w:val="20"/>
              </w:rPr>
              <w:t>49375</w:t>
            </w:r>
          </w:p>
        </w:tc>
        <w:tc>
          <w:tcPr>
            <w:tcW w:w="5690" w:type="dxa"/>
            <w:noWrap/>
            <w:hideMark/>
          </w:tcPr>
          <w:p w14:paraId="00DBFCF6" w14:textId="77777777" w:rsidR="005D5DCE" w:rsidRPr="005D5DCE" w:rsidRDefault="005D5DCE" w:rsidP="005D5DCE">
            <w:pPr>
              <w:jc w:val="both"/>
              <w:rPr>
                <w:bCs/>
                <w:sz w:val="20"/>
                <w:szCs w:val="20"/>
              </w:rPr>
            </w:pPr>
            <w:r w:rsidRPr="005D5DCE">
              <w:rPr>
                <w:bCs/>
                <w:sz w:val="20"/>
                <w:szCs w:val="20"/>
              </w:rPr>
              <w:t>Hometown Leasing - copier leases</w:t>
            </w:r>
          </w:p>
        </w:tc>
        <w:tc>
          <w:tcPr>
            <w:tcW w:w="1690" w:type="dxa"/>
            <w:noWrap/>
            <w:hideMark/>
          </w:tcPr>
          <w:p w14:paraId="1284234A" w14:textId="77777777" w:rsidR="005D5DCE" w:rsidRPr="005D5DCE" w:rsidRDefault="005D5DCE" w:rsidP="005D5DCE">
            <w:pPr>
              <w:jc w:val="right"/>
              <w:rPr>
                <w:bCs/>
                <w:sz w:val="20"/>
                <w:szCs w:val="20"/>
              </w:rPr>
            </w:pPr>
            <w:r w:rsidRPr="005D5DCE">
              <w:rPr>
                <w:bCs/>
                <w:sz w:val="20"/>
                <w:szCs w:val="20"/>
              </w:rPr>
              <w:t xml:space="preserve">           222.69 </w:t>
            </w:r>
          </w:p>
        </w:tc>
      </w:tr>
      <w:tr w:rsidR="005D5DCE" w:rsidRPr="005D5DCE" w14:paraId="2BAF790A" w14:textId="77777777" w:rsidTr="005D5DCE">
        <w:trPr>
          <w:trHeight w:val="70"/>
        </w:trPr>
        <w:tc>
          <w:tcPr>
            <w:tcW w:w="1525" w:type="dxa"/>
            <w:noWrap/>
            <w:hideMark/>
          </w:tcPr>
          <w:p w14:paraId="31AA4891" w14:textId="77777777" w:rsidR="005D5DCE" w:rsidRPr="005D5DCE" w:rsidRDefault="005D5DCE" w:rsidP="005D5DCE">
            <w:pPr>
              <w:jc w:val="right"/>
              <w:rPr>
                <w:bCs/>
                <w:sz w:val="20"/>
                <w:szCs w:val="20"/>
              </w:rPr>
            </w:pPr>
            <w:r w:rsidRPr="005D5DCE">
              <w:rPr>
                <w:bCs/>
                <w:sz w:val="20"/>
                <w:szCs w:val="20"/>
              </w:rPr>
              <w:t>49376</w:t>
            </w:r>
          </w:p>
        </w:tc>
        <w:tc>
          <w:tcPr>
            <w:tcW w:w="5690" w:type="dxa"/>
            <w:noWrap/>
            <w:hideMark/>
          </w:tcPr>
          <w:p w14:paraId="6CAEB984" w14:textId="77777777" w:rsidR="005D5DCE" w:rsidRPr="005D5DCE" w:rsidRDefault="005D5DCE" w:rsidP="005D5DCE">
            <w:pPr>
              <w:jc w:val="both"/>
              <w:rPr>
                <w:bCs/>
                <w:sz w:val="20"/>
                <w:szCs w:val="20"/>
              </w:rPr>
            </w:pPr>
            <w:r w:rsidRPr="005D5DCE">
              <w:rPr>
                <w:bCs/>
                <w:sz w:val="20"/>
                <w:szCs w:val="20"/>
              </w:rPr>
              <w:t>NEMSA - dues</w:t>
            </w:r>
          </w:p>
        </w:tc>
        <w:tc>
          <w:tcPr>
            <w:tcW w:w="1690" w:type="dxa"/>
            <w:noWrap/>
            <w:hideMark/>
          </w:tcPr>
          <w:p w14:paraId="060FEACD" w14:textId="77777777" w:rsidR="005D5DCE" w:rsidRPr="005D5DCE" w:rsidRDefault="005D5DCE" w:rsidP="005D5DCE">
            <w:pPr>
              <w:jc w:val="right"/>
              <w:rPr>
                <w:bCs/>
                <w:sz w:val="20"/>
                <w:szCs w:val="20"/>
              </w:rPr>
            </w:pPr>
            <w:r w:rsidRPr="005D5DCE">
              <w:rPr>
                <w:bCs/>
                <w:sz w:val="20"/>
                <w:szCs w:val="20"/>
              </w:rPr>
              <w:t xml:space="preserve">           300.00 </w:t>
            </w:r>
          </w:p>
        </w:tc>
      </w:tr>
      <w:tr w:rsidR="005D5DCE" w:rsidRPr="005D5DCE" w14:paraId="34A659B2" w14:textId="77777777" w:rsidTr="005D5DCE">
        <w:trPr>
          <w:trHeight w:val="71"/>
        </w:trPr>
        <w:tc>
          <w:tcPr>
            <w:tcW w:w="1525" w:type="dxa"/>
            <w:noWrap/>
            <w:hideMark/>
          </w:tcPr>
          <w:p w14:paraId="05C341D0" w14:textId="77777777" w:rsidR="005D5DCE" w:rsidRPr="005D5DCE" w:rsidRDefault="005D5DCE" w:rsidP="005D5DCE">
            <w:pPr>
              <w:jc w:val="right"/>
              <w:rPr>
                <w:bCs/>
                <w:sz w:val="20"/>
                <w:szCs w:val="20"/>
              </w:rPr>
            </w:pPr>
            <w:r w:rsidRPr="005D5DCE">
              <w:rPr>
                <w:bCs/>
                <w:sz w:val="20"/>
                <w:szCs w:val="20"/>
              </w:rPr>
              <w:t>49377</w:t>
            </w:r>
          </w:p>
        </w:tc>
        <w:tc>
          <w:tcPr>
            <w:tcW w:w="5690" w:type="dxa"/>
            <w:noWrap/>
            <w:hideMark/>
          </w:tcPr>
          <w:p w14:paraId="2EC07F7C" w14:textId="7DE08129" w:rsidR="005D5DCE" w:rsidRPr="005D5DCE" w:rsidRDefault="005D5DCE" w:rsidP="005D5DCE">
            <w:pPr>
              <w:jc w:val="both"/>
              <w:rPr>
                <w:bCs/>
                <w:sz w:val="20"/>
                <w:szCs w:val="20"/>
              </w:rPr>
            </w:pPr>
            <w:r w:rsidRPr="005D5DCE">
              <w:rPr>
                <w:bCs/>
                <w:sz w:val="20"/>
                <w:szCs w:val="20"/>
              </w:rPr>
              <w:t>Cakin</w:t>
            </w:r>
            <w:r w:rsidR="001C2226">
              <w:rPr>
                <w:bCs/>
                <w:sz w:val="20"/>
                <w:szCs w:val="20"/>
              </w:rPr>
              <w:t>’</w:t>
            </w:r>
            <w:r w:rsidRPr="005D5DCE">
              <w:rPr>
                <w:bCs/>
                <w:sz w:val="20"/>
                <w:szCs w:val="20"/>
              </w:rPr>
              <w:t xml:space="preserve"> Care of Business - 150 </w:t>
            </w:r>
            <w:r w:rsidR="005F5803" w:rsidRPr="005D5DCE">
              <w:rPr>
                <w:bCs/>
                <w:sz w:val="20"/>
                <w:szCs w:val="20"/>
              </w:rPr>
              <w:t>yr.</w:t>
            </w:r>
            <w:r w:rsidRPr="005D5DCE">
              <w:rPr>
                <w:bCs/>
                <w:sz w:val="20"/>
                <w:szCs w:val="20"/>
              </w:rPr>
              <w:t xml:space="preserve"> celebration</w:t>
            </w:r>
          </w:p>
        </w:tc>
        <w:tc>
          <w:tcPr>
            <w:tcW w:w="1690" w:type="dxa"/>
            <w:noWrap/>
            <w:hideMark/>
          </w:tcPr>
          <w:p w14:paraId="29E7975B" w14:textId="77777777" w:rsidR="005D5DCE" w:rsidRPr="005D5DCE" w:rsidRDefault="005D5DCE" w:rsidP="005D5DCE">
            <w:pPr>
              <w:jc w:val="right"/>
              <w:rPr>
                <w:bCs/>
                <w:sz w:val="20"/>
                <w:szCs w:val="20"/>
              </w:rPr>
            </w:pPr>
            <w:r w:rsidRPr="005D5DCE">
              <w:rPr>
                <w:bCs/>
                <w:sz w:val="20"/>
                <w:szCs w:val="20"/>
              </w:rPr>
              <w:t xml:space="preserve">           250.00 </w:t>
            </w:r>
          </w:p>
        </w:tc>
      </w:tr>
      <w:tr w:rsidR="005D5DCE" w:rsidRPr="005D5DCE" w14:paraId="2856AC33" w14:textId="77777777" w:rsidTr="005D5DCE">
        <w:trPr>
          <w:trHeight w:val="70"/>
        </w:trPr>
        <w:tc>
          <w:tcPr>
            <w:tcW w:w="1525" w:type="dxa"/>
            <w:noWrap/>
            <w:hideMark/>
          </w:tcPr>
          <w:p w14:paraId="6CCBE11F" w14:textId="77777777" w:rsidR="005D5DCE" w:rsidRPr="005D5DCE" w:rsidRDefault="005D5DCE" w:rsidP="005D5DCE">
            <w:pPr>
              <w:jc w:val="right"/>
              <w:rPr>
                <w:bCs/>
                <w:sz w:val="20"/>
                <w:szCs w:val="20"/>
              </w:rPr>
            </w:pPr>
            <w:r w:rsidRPr="005D5DCE">
              <w:rPr>
                <w:bCs/>
                <w:sz w:val="20"/>
                <w:szCs w:val="20"/>
              </w:rPr>
              <w:t>49378</w:t>
            </w:r>
          </w:p>
        </w:tc>
        <w:tc>
          <w:tcPr>
            <w:tcW w:w="5690" w:type="dxa"/>
            <w:noWrap/>
            <w:hideMark/>
          </w:tcPr>
          <w:p w14:paraId="64884BD5" w14:textId="77777777" w:rsidR="005D5DCE" w:rsidRPr="005D5DCE" w:rsidRDefault="005D5DCE" w:rsidP="005D5DCE">
            <w:pPr>
              <w:jc w:val="both"/>
              <w:rPr>
                <w:bCs/>
                <w:sz w:val="20"/>
                <w:szCs w:val="20"/>
              </w:rPr>
            </w:pPr>
            <w:r w:rsidRPr="005D5DCE">
              <w:rPr>
                <w:bCs/>
                <w:sz w:val="20"/>
                <w:szCs w:val="20"/>
              </w:rPr>
              <w:t>Utility Svc Group - 1/4 contract</w:t>
            </w:r>
          </w:p>
        </w:tc>
        <w:tc>
          <w:tcPr>
            <w:tcW w:w="1690" w:type="dxa"/>
            <w:noWrap/>
            <w:hideMark/>
          </w:tcPr>
          <w:p w14:paraId="5BD22808" w14:textId="77777777" w:rsidR="005D5DCE" w:rsidRPr="005D5DCE" w:rsidRDefault="005D5DCE" w:rsidP="005D5DCE">
            <w:pPr>
              <w:jc w:val="right"/>
              <w:rPr>
                <w:bCs/>
                <w:sz w:val="20"/>
                <w:szCs w:val="20"/>
              </w:rPr>
            </w:pPr>
            <w:r w:rsidRPr="005D5DCE">
              <w:rPr>
                <w:bCs/>
                <w:sz w:val="20"/>
                <w:szCs w:val="20"/>
              </w:rPr>
              <w:t xml:space="preserve">        3,332.16 </w:t>
            </w:r>
          </w:p>
        </w:tc>
      </w:tr>
      <w:tr w:rsidR="005D5DCE" w:rsidRPr="005D5DCE" w14:paraId="5EE3EA33" w14:textId="77777777" w:rsidTr="005D5DCE">
        <w:trPr>
          <w:trHeight w:val="242"/>
        </w:trPr>
        <w:tc>
          <w:tcPr>
            <w:tcW w:w="1525" w:type="dxa"/>
            <w:noWrap/>
            <w:hideMark/>
          </w:tcPr>
          <w:p w14:paraId="2018EC95" w14:textId="77777777" w:rsidR="005D5DCE" w:rsidRPr="005D5DCE" w:rsidRDefault="005D5DCE" w:rsidP="005D5DCE">
            <w:pPr>
              <w:jc w:val="right"/>
              <w:rPr>
                <w:bCs/>
                <w:sz w:val="20"/>
                <w:szCs w:val="20"/>
              </w:rPr>
            </w:pPr>
            <w:r w:rsidRPr="005D5DCE">
              <w:rPr>
                <w:bCs/>
                <w:sz w:val="20"/>
                <w:szCs w:val="20"/>
              </w:rPr>
              <w:t>49380</w:t>
            </w:r>
          </w:p>
        </w:tc>
        <w:tc>
          <w:tcPr>
            <w:tcW w:w="5690" w:type="dxa"/>
            <w:noWrap/>
            <w:hideMark/>
          </w:tcPr>
          <w:p w14:paraId="7738D19D" w14:textId="77777777" w:rsidR="005D5DCE" w:rsidRPr="005D5DCE" w:rsidRDefault="005D5DCE" w:rsidP="005D5DCE">
            <w:pPr>
              <w:jc w:val="both"/>
              <w:rPr>
                <w:bCs/>
                <w:sz w:val="20"/>
                <w:szCs w:val="20"/>
              </w:rPr>
            </w:pPr>
            <w:r w:rsidRPr="005D5DCE">
              <w:rPr>
                <w:bCs/>
                <w:sz w:val="20"/>
                <w:szCs w:val="20"/>
              </w:rPr>
              <w:t>Camas Publishing - notices &amp; publications</w:t>
            </w:r>
          </w:p>
        </w:tc>
        <w:tc>
          <w:tcPr>
            <w:tcW w:w="1690" w:type="dxa"/>
            <w:noWrap/>
            <w:hideMark/>
          </w:tcPr>
          <w:p w14:paraId="59CE6ACC" w14:textId="77777777" w:rsidR="005D5DCE" w:rsidRPr="005D5DCE" w:rsidRDefault="005D5DCE" w:rsidP="005D5DCE">
            <w:pPr>
              <w:jc w:val="right"/>
              <w:rPr>
                <w:bCs/>
                <w:sz w:val="20"/>
                <w:szCs w:val="20"/>
              </w:rPr>
            </w:pPr>
            <w:r w:rsidRPr="005D5DCE">
              <w:rPr>
                <w:bCs/>
                <w:sz w:val="20"/>
                <w:szCs w:val="20"/>
              </w:rPr>
              <w:t xml:space="preserve">           204.73 </w:t>
            </w:r>
          </w:p>
        </w:tc>
      </w:tr>
      <w:tr w:rsidR="005D5DCE" w:rsidRPr="005D5DCE" w14:paraId="019C46A4" w14:textId="77777777" w:rsidTr="005D5DCE">
        <w:trPr>
          <w:trHeight w:val="89"/>
        </w:trPr>
        <w:tc>
          <w:tcPr>
            <w:tcW w:w="1525" w:type="dxa"/>
            <w:noWrap/>
            <w:hideMark/>
          </w:tcPr>
          <w:p w14:paraId="689C9B6A" w14:textId="77777777" w:rsidR="005D5DCE" w:rsidRPr="005D5DCE" w:rsidRDefault="005D5DCE" w:rsidP="005D5DCE">
            <w:pPr>
              <w:jc w:val="right"/>
              <w:rPr>
                <w:bCs/>
                <w:sz w:val="20"/>
                <w:szCs w:val="20"/>
              </w:rPr>
            </w:pPr>
            <w:r w:rsidRPr="005D5DCE">
              <w:rPr>
                <w:bCs/>
                <w:sz w:val="20"/>
                <w:szCs w:val="20"/>
              </w:rPr>
              <w:t>49381</w:t>
            </w:r>
          </w:p>
        </w:tc>
        <w:tc>
          <w:tcPr>
            <w:tcW w:w="5690" w:type="dxa"/>
            <w:noWrap/>
            <w:hideMark/>
          </w:tcPr>
          <w:p w14:paraId="5B031922" w14:textId="77777777" w:rsidR="005D5DCE" w:rsidRPr="005D5DCE" w:rsidRDefault="005D5DCE" w:rsidP="005D5DCE">
            <w:pPr>
              <w:jc w:val="both"/>
              <w:rPr>
                <w:bCs/>
                <w:sz w:val="20"/>
                <w:szCs w:val="20"/>
              </w:rPr>
            </w:pPr>
            <w:r w:rsidRPr="005D5DCE">
              <w:rPr>
                <w:bCs/>
                <w:sz w:val="20"/>
                <w:szCs w:val="20"/>
              </w:rPr>
              <w:t>Quick Med Claims - monthly fee</w:t>
            </w:r>
          </w:p>
        </w:tc>
        <w:tc>
          <w:tcPr>
            <w:tcW w:w="1690" w:type="dxa"/>
            <w:noWrap/>
            <w:hideMark/>
          </w:tcPr>
          <w:p w14:paraId="20E80F36" w14:textId="77777777" w:rsidR="005D5DCE" w:rsidRPr="005D5DCE" w:rsidRDefault="005D5DCE" w:rsidP="005D5DCE">
            <w:pPr>
              <w:jc w:val="right"/>
              <w:rPr>
                <w:bCs/>
                <w:sz w:val="20"/>
                <w:szCs w:val="20"/>
              </w:rPr>
            </w:pPr>
            <w:r w:rsidRPr="005D5DCE">
              <w:rPr>
                <w:bCs/>
                <w:sz w:val="20"/>
                <w:szCs w:val="20"/>
              </w:rPr>
              <w:t xml:space="preserve">           306.99 </w:t>
            </w:r>
          </w:p>
        </w:tc>
      </w:tr>
      <w:tr w:rsidR="005D5DCE" w:rsidRPr="005D5DCE" w14:paraId="52365C92" w14:textId="77777777" w:rsidTr="005D5DCE">
        <w:trPr>
          <w:trHeight w:val="70"/>
        </w:trPr>
        <w:tc>
          <w:tcPr>
            <w:tcW w:w="1525" w:type="dxa"/>
            <w:noWrap/>
            <w:hideMark/>
          </w:tcPr>
          <w:p w14:paraId="634EA1A5" w14:textId="77777777" w:rsidR="005D5DCE" w:rsidRPr="005D5DCE" w:rsidRDefault="005D5DCE" w:rsidP="005D5DCE">
            <w:pPr>
              <w:jc w:val="right"/>
              <w:rPr>
                <w:bCs/>
                <w:sz w:val="20"/>
                <w:szCs w:val="20"/>
              </w:rPr>
            </w:pPr>
            <w:r w:rsidRPr="005D5DCE">
              <w:rPr>
                <w:bCs/>
                <w:sz w:val="20"/>
                <w:szCs w:val="20"/>
              </w:rPr>
              <w:t>49382</w:t>
            </w:r>
          </w:p>
        </w:tc>
        <w:tc>
          <w:tcPr>
            <w:tcW w:w="5690" w:type="dxa"/>
            <w:noWrap/>
            <w:hideMark/>
          </w:tcPr>
          <w:p w14:paraId="5A9C2D41" w14:textId="1EA2D418" w:rsidR="005D5DCE" w:rsidRPr="005D5DCE" w:rsidRDefault="005D5DCE" w:rsidP="005D5DCE">
            <w:pPr>
              <w:jc w:val="both"/>
              <w:rPr>
                <w:bCs/>
                <w:sz w:val="20"/>
                <w:szCs w:val="20"/>
              </w:rPr>
            </w:pPr>
            <w:r w:rsidRPr="005D5DCE">
              <w:rPr>
                <w:bCs/>
                <w:sz w:val="20"/>
                <w:szCs w:val="20"/>
              </w:rPr>
              <w:t>Furnas County Court - fees</w:t>
            </w:r>
          </w:p>
        </w:tc>
        <w:tc>
          <w:tcPr>
            <w:tcW w:w="1690" w:type="dxa"/>
            <w:noWrap/>
            <w:hideMark/>
          </w:tcPr>
          <w:p w14:paraId="3480F4A6" w14:textId="77777777" w:rsidR="005D5DCE" w:rsidRPr="005D5DCE" w:rsidRDefault="005D5DCE" w:rsidP="005D5DCE">
            <w:pPr>
              <w:jc w:val="right"/>
              <w:rPr>
                <w:bCs/>
                <w:sz w:val="20"/>
                <w:szCs w:val="20"/>
              </w:rPr>
            </w:pPr>
            <w:r w:rsidRPr="005D5DCE">
              <w:rPr>
                <w:bCs/>
                <w:sz w:val="20"/>
                <w:szCs w:val="20"/>
              </w:rPr>
              <w:t xml:space="preserve">             17.00 </w:t>
            </w:r>
          </w:p>
        </w:tc>
      </w:tr>
      <w:tr w:rsidR="005D5DCE" w:rsidRPr="005D5DCE" w14:paraId="6286633B" w14:textId="77777777" w:rsidTr="005D5DCE">
        <w:trPr>
          <w:trHeight w:val="161"/>
        </w:trPr>
        <w:tc>
          <w:tcPr>
            <w:tcW w:w="1525" w:type="dxa"/>
            <w:noWrap/>
            <w:hideMark/>
          </w:tcPr>
          <w:p w14:paraId="0A8A25D5" w14:textId="77777777" w:rsidR="005D5DCE" w:rsidRPr="005D5DCE" w:rsidRDefault="005D5DCE" w:rsidP="005D5DCE">
            <w:pPr>
              <w:jc w:val="right"/>
              <w:rPr>
                <w:bCs/>
                <w:sz w:val="20"/>
                <w:szCs w:val="20"/>
              </w:rPr>
            </w:pPr>
            <w:r w:rsidRPr="005D5DCE">
              <w:rPr>
                <w:bCs/>
                <w:sz w:val="20"/>
                <w:szCs w:val="20"/>
              </w:rPr>
              <w:t>49383</w:t>
            </w:r>
          </w:p>
        </w:tc>
        <w:tc>
          <w:tcPr>
            <w:tcW w:w="5690" w:type="dxa"/>
            <w:noWrap/>
            <w:hideMark/>
          </w:tcPr>
          <w:p w14:paraId="70DA1938" w14:textId="77777777" w:rsidR="005D5DCE" w:rsidRPr="005D5DCE" w:rsidRDefault="005D5DCE" w:rsidP="005D5DCE">
            <w:pPr>
              <w:jc w:val="both"/>
              <w:rPr>
                <w:bCs/>
                <w:sz w:val="20"/>
                <w:szCs w:val="20"/>
              </w:rPr>
            </w:pPr>
            <w:r w:rsidRPr="005D5DCE">
              <w:rPr>
                <w:bCs/>
                <w:sz w:val="20"/>
                <w:szCs w:val="20"/>
              </w:rPr>
              <w:t>NE Golf Association - annual fee</w:t>
            </w:r>
          </w:p>
        </w:tc>
        <w:tc>
          <w:tcPr>
            <w:tcW w:w="1690" w:type="dxa"/>
            <w:noWrap/>
            <w:hideMark/>
          </w:tcPr>
          <w:p w14:paraId="7A066610" w14:textId="77777777" w:rsidR="005D5DCE" w:rsidRPr="005D5DCE" w:rsidRDefault="005D5DCE" w:rsidP="005D5DCE">
            <w:pPr>
              <w:jc w:val="right"/>
              <w:rPr>
                <w:bCs/>
                <w:sz w:val="20"/>
                <w:szCs w:val="20"/>
              </w:rPr>
            </w:pPr>
            <w:r w:rsidRPr="005D5DCE">
              <w:rPr>
                <w:bCs/>
                <w:sz w:val="20"/>
                <w:szCs w:val="20"/>
              </w:rPr>
              <w:t xml:space="preserve">           308.00 </w:t>
            </w:r>
          </w:p>
        </w:tc>
      </w:tr>
      <w:tr w:rsidR="005D5DCE" w:rsidRPr="005D5DCE" w14:paraId="41D67F83" w14:textId="77777777" w:rsidTr="005D5DCE">
        <w:trPr>
          <w:trHeight w:val="107"/>
        </w:trPr>
        <w:tc>
          <w:tcPr>
            <w:tcW w:w="1525" w:type="dxa"/>
            <w:noWrap/>
            <w:hideMark/>
          </w:tcPr>
          <w:p w14:paraId="5899AC2B" w14:textId="77777777" w:rsidR="005D5DCE" w:rsidRPr="005D5DCE" w:rsidRDefault="005D5DCE" w:rsidP="005D5DCE">
            <w:pPr>
              <w:jc w:val="right"/>
              <w:rPr>
                <w:bCs/>
                <w:sz w:val="20"/>
                <w:szCs w:val="20"/>
              </w:rPr>
            </w:pPr>
            <w:r w:rsidRPr="005D5DCE">
              <w:rPr>
                <w:bCs/>
                <w:sz w:val="20"/>
                <w:szCs w:val="20"/>
              </w:rPr>
              <w:t>49384</w:t>
            </w:r>
          </w:p>
        </w:tc>
        <w:tc>
          <w:tcPr>
            <w:tcW w:w="5690" w:type="dxa"/>
            <w:noWrap/>
            <w:hideMark/>
          </w:tcPr>
          <w:p w14:paraId="1A6ED061" w14:textId="77777777" w:rsidR="005D5DCE" w:rsidRPr="005D5DCE" w:rsidRDefault="005D5DCE" w:rsidP="005D5DCE">
            <w:pPr>
              <w:jc w:val="both"/>
              <w:rPr>
                <w:bCs/>
                <w:sz w:val="20"/>
                <w:szCs w:val="20"/>
              </w:rPr>
            </w:pPr>
            <w:r w:rsidRPr="005D5DCE">
              <w:rPr>
                <w:bCs/>
                <w:sz w:val="20"/>
                <w:szCs w:val="20"/>
              </w:rPr>
              <w:t>Paulsen Inc - rock for hole</w:t>
            </w:r>
          </w:p>
        </w:tc>
        <w:tc>
          <w:tcPr>
            <w:tcW w:w="1690" w:type="dxa"/>
            <w:noWrap/>
            <w:hideMark/>
          </w:tcPr>
          <w:p w14:paraId="283CDC27" w14:textId="77777777" w:rsidR="005D5DCE" w:rsidRPr="005D5DCE" w:rsidRDefault="005D5DCE" w:rsidP="005D5DCE">
            <w:pPr>
              <w:jc w:val="right"/>
              <w:rPr>
                <w:bCs/>
                <w:sz w:val="20"/>
                <w:szCs w:val="20"/>
              </w:rPr>
            </w:pPr>
            <w:r w:rsidRPr="005D5DCE">
              <w:rPr>
                <w:bCs/>
                <w:sz w:val="20"/>
                <w:szCs w:val="20"/>
              </w:rPr>
              <w:t xml:space="preserve">             16.88 </w:t>
            </w:r>
          </w:p>
        </w:tc>
      </w:tr>
      <w:tr w:rsidR="005D5DCE" w:rsidRPr="005D5DCE" w14:paraId="21A7B527" w14:textId="77777777" w:rsidTr="005D5DCE">
        <w:trPr>
          <w:trHeight w:val="70"/>
        </w:trPr>
        <w:tc>
          <w:tcPr>
            <w:tcW w:w="1525" w:type="dxa"/>
            <w:noWrap/>
            <w:hideMark/>
          </w:tcPr>
          <w:p w14:paraId="5CE69908" w14:textId="77777777" w:rsidR="005D5DCE" w:rsidRPr="005D5DCE" w:rsidRDefault="005D5DCE" w:rsidP="005D5DCE">
            <w:pPr>
              <w:jc w:val="right"/>
              <w:rPr>
                <w:bCs/>
                <w:sz w:val="20"/>
                <w:szCs w:val="20"/>
              </w:rPr>
            </w:pPr>
            <w:r w:rsidRPr="005D5DCE">
              <w:rPr>
                <w:bCs/>
                <w:sz w:val="20"/>
                <w:szCs w:val="20"/>
              </w:rPr>
              <w:lastRenderedPageBreak/>
              <w:t>49397</w:t>
            </w:r>
          </w:p>
        </w:tc>
        <w:tc>
          <w:tcPr>
            <w:tcW w:w="5690" w:type="dxa"/>
            <w:noWrap/>
            <w:hideMark/>
          </w:tcPr>
          <w:p w14:paraId="1589BCF2" w14:textId="77777777" w:rsidR="005D5DCE" w:rsidRPr="005D5DCE" w:rsidRDefault="005D5DCE" w:rsidP="005D5DCE">
            <w:pPr>
              <w:jc w:val="both"/>
              <w:rPr>
                <w:bCs/>
                <w:sz w:val="20"/>
                <w:szCs w:val="20"/>
              </w:rPr>
            </w:pPr>
            <w:r w:rsidRPr="005D5DCE">
              <w:rPr>
                <w:bCs/>
                <w:sz w:val="20"/>
                <w:szCs w:val="20"/>
              </w:rPr>
              <w:t>NDEE - Water Operator license renewal</w:t>
            </w:r>
          </w:p>
        </w:tc>
        <w:tc>
          <w:tcPr>
            <w:tcW w:w="1690" w:type="dxa"/>
            <w:noWrap/>
            <w:hideMark/>
          </w:tcPr>
          <w:p w14:paraId="60225F1D" w14:textId="77777777" w:rsidR="005D5DCE" w:rsidRPr="005D5DCE" w:rsidRDefault="005D5DCE" w:rsidP="005D5DCE">
            <w:pPr>
              <w:jc w:val="right"/>
              <w:rPr>
                <w:bCs/>
                <w:sz w:val="20"/>
                <w:szCs w:val="20"/>
              </w:rPr>
            </w:pPr>
            <w:r w:rsidRPr="005D5DCE">
              <w:rPr>
                <w:bCs/>
                <w:sz w:val="20"/>
                <w:szCs w:val="20"/>
              </w:rPr>
              <w:t xml:space="preserve">           115.00 </w:t>
            </w:r>
          </w:p>
        </w:tc>
      </w:tr>
      <w:tr w:rsidR="005D5DCE" w:rsidRPr="005D5DCE" w14:paraId="5C567C0A" w14:textId="77777777" w:rsidTr="005D5DCE">
        <w:trPr>
          <w:trHeight w:val="70"/>
        </w:trPr>
        <w:tc>
          <w:tcPr>
            <w:tcW w:w="1525" w:type="dxa"/>
            <w:noWrap/>
            <w:hideMark/>
          </w:tcPr>
          <w:p w14:paraId="39DD55EF" w14:textId="77777777" w:rsidR="005D5DCE" w:rsidRPr="005D5DCE" w:rsidRDefault="005D5DCE" w:rsidP="005D5DCE">
            <w:pPr>
              <w:jc w:val="right"/>
              <w:rPr>
                <w:bCs/>
                <w:sz w:val="20"/>
                <w:szCs w:val="20"/>
              </w:rPr>
            </w:pPr>
            <w:r w:rsidRPr="005D5DCE">
              <w:rPr>
                <w:bCs/>
                <w:sz w:val="20"/>
                <w:szCs w:val="20"/>
              </w:rPr>
              <w:t>49398</w:t>
            </w:r>
          </w:p>
        </w:tc>
        <w:tc>
          <w:tcPr>
            <w:tcW w:w="5690" w:type="dxa"/>
            <w:noWrap/>
            <w:hideMark/>
          </w:tcPr>
          <w:p w14:paraId="7B369793" w14:textId="77777777" w:rsidR="005D5DCE" w:rsidRPr="005D5DCE" w:rsidRDefault="005D5DCE" w:rsidP="005D5DCE">
            <w:pPr>
              <w:jc w:val="both"/>
              <w:rPr>
                <w:bCs/>
                <w:sz w:val="20"/>
                <w:szCs w:val="20"/>
              </w:rPr>
            </w:pPr>
            <w:r w:rsidRPr="005D5DCE">
              <w:rPr>
                <w:bCs/>
                <w:sz w:val="20"/>
                <w:szCs w:val="20"/>
              </w:rPr>
              <w:t>NPPD - October usage</w:t>
            </w:r>
          </w:p>
        </w:tc>
        <w:tc>
          <w:tcPr>
            <w:tcW w:w="1690" w:type="dxa"/>
            <w:noWrap/>
            <w:hideMark/>
          </w:tcPr>
          <w:p w14:paraId="7861D5DD" w14:textId="77777777" w:rsidR="005D5DCE" w:rsidRPr="005D5DCE" w:rsidRDefault="005D5DCE" w:rsidP="005D5DCE">
            <w:pPr>
              <w:jc w:val="right"/>
              <w:rPr>
                <w:bCs/>
                <w:sz w:val="20"/>
                <w:szCs w:val="20"/>
              </w:rPr>
            </w:pPr>
            <w:r w:rsidRPr="005D5DCE">
              <w:rPr>
                <w:bCs/>
                <w:sz w:val="20"/>
                <w:szCs w:val="20"/>
              </w:rPr>
              <w:t xml:space="preserve">      39,611.09 </w:t>
            </w:r>
          </w:p>
        </w:tc>
      </w:tr>
      <w:tr w:rsidR="005D5DCE" w:rsidRPr="005D5DCE" w14:paraId="08C34C0E" w14:textId="77777777" w:rsidTr="005D5DCE">
        <w:trPr>
          <w:trHeight w:val="116"/>
        </w:trPr>
        <w:tc>
          <w:tcPr>
            <w:tcW w:w="1525" w:type="dxa"/>
            <w:noWrap/>
            <w:hideMark/>
          </w:tcPr>
          <w:p w14:paraId="7CE1761A" w14:textId="77777777" w:rsidR="005D5DCE" w:rsidRPr="005D5DCE" w:rsidRDefault="005D5DCE" w:rsidP="005D5DCE">
            <w:pPr>
              <w:jc w:val="right"/>
              <w:rPr>
                <w:bCs/>
                <w:sz w:val="20"/>
                <w:szCs w:val="20"/>
              </w:rPr>
            </w:pPr>
            <w:r w:rsidRPr="005D5DCE">
              <w:rPr>
                <w:bCs/>
                <w:sz w:val="20"/>
                <w:szCs w:val="20"/>
              </w:rPr>
              <w:t>49399</w:t>
            </w:r>
          </w:p>
        </w:tc>
        <w:tc>
          <w:tcPr>
            <w:tcW w:w="5690" w:type="dxa"/>
            <w:noWrap/>
            <w:hideMark/>
          </w:tcPr>
          <w:p w14:paraId="707CC7EA" w14:textId="77777777" w:rsidR="005D5DCE" w:rsidRPr="005D5DCE" w:rsidRDefault="005D5DCE" w:rsidP="005D5DCE">
            <w:pPr>
              <w:jc w:val="both"/>
              <w:rPr>
                <w:bCs/>
                <w:sz w:val="20"/>
                <w:szCs w:val="20"/>
              </w:rPr>
            </w:pPr>
            <w:r w:rsidRPr="005D5DCE">
              <w:rPr>
                <w:bCs/>
                <w:sz w:val="20"/>
                <w:szCs w:val="20"/>
              </w:rPr>
              <w:t>UPS - postage water sample</w:t>
            </w:r>
          </w:p>
        </w:tc>
        <w:tc>
          <w:tcPr>
            <w:tcW w:w="1690" w:type="dxa"/>
            <w:noWrap/>
            <w:hideMark/>
          </w:tcPr>
          <w:p w14:paraId="7E0E619A" w14:textId="77777777" w:rsidR="005D5DCE" w:rsidRPr="005D5DCE" w:rsidRDefault="005D5DCE" w:rsidP="005D5DCE">
            <w:pPr>
              <w:jc w:val="right"/>
              <w:rPr>
                <w:bCs/>
                <w:sz w:val="20"/>
                <w:szCs w:val="20"/>
              </w:rPr>
            </w:pPr>
            <w:r w:rsidRPr="005D5DCE">
              <w:rPr>
                <w:bCs/>
                <w:sz w:val="20"/>
                <w:szCs w:val="20"/>
              </w:rPr>
              <w:t xml:space="preserve">             11.14 </w:t>
            </w:r>
          </w:p>
        </w:tc>
      </w:tr>
      <w:tr w:rsidR="005D5DCE" w:rsidRPr="005D5DCE" w14:paraId="65C2F3D5" w14:textId="77777777" w:rsidTr="005D5DCE">
        <w:trPr>
          <w:trHeight w:val="161"/>
        </w:trPr>
        <w:tc>
          <w:tcPr>
            <w:tcW w:w="1525" w:type="dxa"/>
            <w:noWrap/>
            <w:hideMark/>
          </w:tcPr>
          <w:p w14:paraId="47497958" w14:textId="77777777" w:rsidR="005D5DCE" w:rsidRPr="005D5DCE" w:rsidRDefault="005D5DCE" w:rsidP="005D5DCE">
            <w:pPr>
              <w:jc w:val="right"/>
              <w:rPr>
                <w:bCs/>
                <w:sz w:val="20"/>
                <w:szCs w:val="20"/>
              </w:rPr>
            </w:pPr>
          </w:p>
        </w:tc>
        <w:tc>
          <w:tcPr>
            <w:tcW w:w="5690" w:type="dxa"/>
            <w:noWrap/>
            <w:hideMark/>
          </w:tcPr>
          <w:p w14:paraId="68C11103" w14:textId="77777777" w:rsidR="005D5DCE" w:rsidRPr="005D5DCE" w:rsidRDefault="005D5DCE" w:rsidP="005D5DCE">
            <w:pPr>
              <w:jc w:val="both"/>
              <w:rPr>
                <w:b/>
                <w:bCs/>
                <w:sz w:val="20"/>
                <w:szCs w:val="20"/>
              </w:rPr>
            </w:pPr>
            <w:r w:rsidRPr="005D5DCE">
              <w:rPr>
                <w:b/>
                <w:bCs/>
                <w:sz w:val="20"/>
                <w:szCs w:val="20"/>
              </w:rPr>
              <w:t>TOTAL EXPENSES</w:t>
            </w:r>
          </w:p>
        </w:tc>
        <w:tc>
          <w:tcPr>
            <w:tcW w:w="1690" w:type="dxa"/>
            <w:noWrap/>
            <w:hideMark/>
          </w:tcPr>
          <w:p w14:paraId="51B69D72" w14:textId="77777777" w:rsidR="005D5DCE" w:rsidRPr="005D5DCE" w:rsidRDefault="005D5DCE" w:rsidP="005D5DCE">
            <w:pPr>
              <w:jc w:val="right"/>
              <w:rPr>
                <w:b/>
                <w:bCs/>
                <w:sz w:val="20"/>
                <w:szCs w:val="20"/>
              </w:rPr>
            </w:pPr>
            <w:r w:rsidRPr="005D5DCE">
              <w:rPr>
                <w:b/>
                <w:bCs/>
                <w:sz w:val="20"/>
                <w:szCs w:val="20"/>
              </w:rPr>
              <w:t xml:space="preserve">    116,069.69 </w:t>
            </w:r>
          </w:p>
        </w:tc>
      </w:tr>
    </w:tbl>
    <w:p w14:paraId="1F2C5853" w14:textId="517B6BA3" w:rsidR="005D71FB" w:rsidRDefault="00D01569" w:rsidP="00265CD0">
      <w:pPr>
        <w:jc w:val="both"/>
      </w:pPr>
      <w:r w:rsidRPr="00D01569">
        <w:rPr>
          <w:bCs/>
        </w:rPr>
        <w:t xml:space="preserve"> </w:t>
      </w:r>
    </w:p>
    <w:p w14:paraId="5D3B7430" w14:textId="127F571B" w:rsidR="00443ECB" w:rsidRPr="002B3EB0" w:rsidRDefault="003206D6" w:rsidP="00D96739">
      <w:pPr>
        <w:tabs>
          <w:tab w:val="left" w:pos="360"/>
          <w:tab w:val="left" w:pos="1440"/>
          <w:tab w:val="left" w:pos="5760"/>
        </w:tabs>
        <w:ind w:left="1440" w:hanging="1440"/>
        <w:jc w:val="both"/>
      </w:pPr>
      <w:r>
        <w:tab/>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1F743E50" w:rsidR="00443ECB" w:rsidRPr="002B3EB0" w:rsidRDefault="00443ECB" w:rsidP="00443ECB">
      <w:pPr>
        <w:tabs>
          <w:tab w:val="left" w:pos="360"/>
          <w:tab w:val="left" w:pos="5760"/>
        </w:tabs>
        <w:jc w:val="both"/>
      </w:pPr>
      <w:r w:rsidRPr="002B3EB0">
        <w:tab/>
        <w:t>Ayes</w:t>
      </w:r>
      <w:r w:rsidR="00166045">
        <w:t xml:space="preserve">:  </w:t>
      </w:r>
      <w:r w:rsidR="008D59F8">
        <w:t>Kreutzer, Carpenter, Monie,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53613B75" w14:textId="1B680925" w:rsidR="002972D1" w:rsidRDefault="00A66A3F" w:rsidP="002972D1">
      <w:pPr>
        <w:tabs>
          <w:tab w:val="left" w:pos="360"/>
          <w:tab w:val="left" w:pos="5760"/>
        </w:tabs>
        <w:jc w:val="both"/>
      </w:pPr>
      <w:r>
        <w:tab/>
        <w:t>Abstain</w:t>
      </w:r>
      <w:r w:rsidR="007B544E">
        <w:t>:</w:t>
      </w:r>
      <w:r w:rsidR="00445546">
        <w:t xml:space="preserve"> </w:t>
      </w:r>
      <w:r w:rsidR="00195F5D">
        <w:t>Middagh from Claim #49367 for $568.54</w:t>
      </w:r>
    </w:p>
    <w:p w14:paraId="4305AB92" w14:textId="0D3A853F" w:rsidR="00E01122" w:rsidRPr="002B3EB0" w:rsidRDefault="00443ECB" w:rsidP="00443ECB">
      <w:pPr>
        <w:tabs>
          <w:tab w:val="left" w:pos="360"/>
          <w:tab w:val="left" w:pos="5760"/>
        </w:tabs>
        <w:jc w:val="both"/>
      </w:pPr>
      <w:r w:rsidRPr="002B3EB0">
        <w:tab/>
        <w:t>Absent and Not Voting</w:t>
      </w:r>
      <w:r w:rsidR="00CA2B35">
        <w:t xml:space="preserve">: </w:t>
      </w:r>
    </w:p>
    <w:p w14:paraId="35B3C765" w14:textId="6890E7B9" w:rsidR="00443ECB" w:rsidRDefault="00443ECB" w:rsidP="004B1985">
      <w:pPr>
        <w:tabs>
          <w:tab w:val="left" w:pos="360"/>
          <w:tab w:val="left" w:pos="5760"/>
        </w:tabs>
        <w:jc w:val="both"/>
      </w:pPr>
      <w:r w:rsidRPr="002B3EB0">
        <w:tab/>
      </w:r>
      <w:bookmarkEnd w:id="2"/>
      <w:r w:rsidR="00B556C6">
        <w:t>Mayor Koller</w:t>
      </w:r>
      <w:r w:rsidR="00773FB1" w:rsidRPr="002B3EB0">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4558CBD2" w14:textId="77777777" w:rsidR="00A76940" w:rsidRDefault="00E5183A" w:rsidP="00A76940">
      <w:pPr>
        <w:tabs>
          <w:tab w:val="left" w:pos="360"/>
          <w:tab w:val="left" w:pos="5760"/>
        </w:tabs>
        <w:jc w:val="both"/>
        <w:rPr>
          <w:b/>
        </w:rPr>
      </w:pPr>
      <w:r w:rsidRPr="002B3EB0">
        <w:t>C</w:t>
      </w:r>
      <w:r w:rsidRPr="002B3EB0">
        <w:rPr>
          <w:b/>
        </w:rPr>
        <w:t>ITY REPORTS</w:t>
      </w:r>
      <w:r w:rsidR="00A76940">
        <w:rPr>
          <w:b/>
        </w:rPr>
        <w:tab/>
      </w:r>
    </w:p>
    <w:p w14:paraId="6877E279" w14:textId="153F031B" w:rsidR="00AD59DE" w:rsidRPr="00A76940" w:rsidRDefault="00A76940" w:rsidP="00A76940">
      <w:pPr>
        <w:tabs>
          <w:tab w:val="left" w:pos="360"/>
          <w:tab w:val="left" w:pos="5760"/>
        </w:tabs>
        <w:jc w:val="both"/>
        <w:rPr>
          <w:b/>
        </w:rPr>
      </w:pPr>
      <w:r>
        <w:rPr>
          <w:b/>
        </w:rPr>
        <w:t xml:space="preserve">     </w:t>
      </w:r>
      <w:r w:rsidR="00E5183A" w:rsidRPr="006D7FF1">
        <w:t>City Superintendent:</w:t>
      </w:r>
      <w:r w:rsidR="00E5183A">
        <w:t xml:space="preserve"> </w:t>
      </w:r>
      <w:r w:rsidR="00195F5D">
        <w:t>Gave Report</w:t>
      </w:r>
      <w:r w:rsidR="002972D1">
        <w:t xml:space="preserve"> </w:t>
      </w:r>
    </w:p>
    <w:p w14:paraId="1F096862" w14:textId="74A6279A" w:rsidR="00420EEF" w:rsidRDefault="000C3B70" w:rsidP="00195F5D">
      <w:pPr>
        <w:tabs>
          <w:tab w:val="left" w:pos="300"/>
          <w:tab w:val="left" w:pos="360"/>
          <w:tab w:val="left" w:pos="5760"/>
        </w:tabs>
        <w:jc w:val="both"/>
      </w:pPr>
      <w:r>
        <w:t xml:space="preserve">     </w:t>
      </w:r>
      <w:r w:rsidR="00E5183A" w:rsidRPr="006D7FF1">
        <w:t>City Treasurer</w:t>
      </w:r>
      <w:r w:rsidR="00E5183A">
        <w:t>:</w:t>
      </w:r>
      <w:r w:rsidR="002A3464">
        <w:t xml:space="preserve"> </w:t>
      </w:r>
      <w:r w:rsidR="004629DC">
        <w:t>Gave Report</w:t>
      </w:r>
      <w:r w:rsidR="00757AAF">
        <w:t xml:space="preserve">. </w:t>
      </w:r>
      <w:r w:rsidR="00D229D7">
        <w:tab/>
      </w:r>
    </w:p>
    <w:p w14:paraId="29613305" w14:textId="5C942475" w:rsidR="00CA2B35" w:rsidRDefault="00420EEF" w:rsidP="005F283A">
      <w:pPr>
        <w:tabs>
          <w:tab w:val="left" w:pos="300"/>
          <w:tab w:val="left" w:pos="360"/>
          <w:tab w:val="left" w:pos="5760"/>
        </w:tabs>
        <w:jc w:val="both"/>
      </w:pPr>
      <w:r w:rsidRPr="001D7175">
        <w:rPr>
          <w:b/>
          <w:bCs/>
        </w:rPr>
        <w:t>Committee Reports</w:t>
      </w:r>
      <w:r>
        <w:t xml:space="preserve">. </w:t>
      </w:r>
      <w:r w:rsidR="00067DEA">
        <w:t>none</w:t>
      </w:r>
    </w:p>
    <w:p w14:paraId="41F88BE3" w14:textId="3E143C7C" w:rsidR="00E5183A" w:rsidRDefault="00E5183A" w:rsidP="00CA2B35">
      <w:pPr>
        <w:tabs>
          <w:tab w:val="left" w:pos="300"/>
          <w:tab w:val="left" w:pos="360"/>
          <w:tab w:val="left" w:pos="5760"/>
        </w:tabs>
        <w:jc w:val="both"/>
        <w:rPr>
          <w:b/>
        </w:rPr>
      </w:pPr>
      <w:r w:rsidRPr="002B3EB0">
        <w:rPr>
          <w:b/>
        </w:rPr>
        <w:t>BUSINESS</w:t>
      </w:r>
      <w:r w:rsidR="00711520">
        <w:rPr>
          <w:b/>
        </w:rPr>
        <w:t xml:space="preserve"> </w:t>
      </w:r>
    </w:p>
    <w:p w14:paraId="4401275A" w14:textId="32FD6EE7" w:rsidR="00431A8E" w:rsidRPr="00431A8E" w:rsidRDefault="00E5183A" w:rsidP="005B00EE">
      <w:pPr>
        <w:tabs>
          <w:tab w:val="left" w:pos="300"/>
          <w:tab w:val="left" w:pos="360"/>
          <w:tab w:val="left" w:pos="5760"/>
        </w:tabs>
        <w:jc w:val="both"/>
        <w:rPr>
          <w:bCs/>
        </w:rPr>
      </w:pPr>
      <w:r>
        <w:rPr>
          <w:b/>
        </w:rPr>
        <w:tab/>
      </w:r>
      <w:r w:rsidR="00671190">
        <w:rPr>
          <w:b/>
        </w:rPr>
        <w:t xml:space="preserve">Unfinished Business: </w:t>
      </w:r>
    </w:p>
    <w:p w14:paraId="3FDDFECA" w14:textId="3B5D877F" w:rsidR="00821323" w:rsidRDefault="00C53325" w:rsidP="00C33CD0">
      <w:pPr>
        <w:tabs>
          <w:tab w:val="left" w:pos="360"/>
          <w:tab w:val="left" w:pos="5760"/>
        </w:tabs>
        <w:jc w:val="both"/>
        <w:rPr>
          <w:b/>
        </w:rPr>
      </w:pPr>
      <w:r>
        <w:tab/>
      </w:r>
      <w:r w:rsidR="00D33D15" w:rsidRPr="00D33D15">
        <w:rPr>
          <w:b/>
        </w:rPr>
        <w:t>New Business:</w:t>
      </w:r>
      <w:r w:rsidR="00431A8E">
        <w:rPr>
          <w:b/>
        </w:rPr>
        <w:t xml:space="preserve"> </w:t>
      </w:r>
    </w:p>
    <w:p w14:paraId="640D54C0" w14:textId="01F25E2E" w:rsidR="008D59F8" w:rsidRDefault="005F283A" w:rsidP="00C33CD0">
      <w:pPr>
        <w:tabs>
          <w:tab w:val="left" w:pos="360"/>
          <w:tab w:val="left" w:pos="5760"/>
        </w:tabs>
        <w:jc w:val="both"/>
        <w:rPr>
          <w:bCs/>
        </w:rPr>
      </w:pPr>
      <w:r>
        <w:rPr>
          <w:bCs/>
        </w:rPr>
        <w:t>Brad Slaughter – discuss</w:t>
      </w:r>
      <w:r w:rsidR="0000038E">
        <w:rPr>
          <w:bCs/>
        </w:rPr>
        <w:t>ed</w:t>
      </w:r>
      <w:r>
        <w:rPr>
          <w:bCs/>
        </w:rPr>
        <w:t xml:space="preserve"> 2 Bonds that are available to be re-financed</w:t>
      </w:r>
      <w:r w:rsidR="00067DEA">
        <w:rPr>
          <w:bCs/>
        </w:rPr>
        <w:t xml:space="preserve"> </w:t>
      </w:r>
    </w:p>
    <w:p w14:paraId="570C0C62" w14:textId="77777777" w:rsidR="0000038E" w:rsidRDefault="008D59F8" w:rsidP="00C33CD0">
      <w:pPr>
        <w:tabs>
          <w:tab w:val="left" w:pos="360"/>
          <w:tab w:val="left" w:pos="5760"/>
        </w:tabs>
        <w:jc w:val="both"/>
        <w:rPr>
          <w:bCs/>
        </w:rPr>
      </w:pPr>
      <w:r>
        <w:rPr>
          <w:bCs/>
        </w:rPr>
        <w:t>M</w:t>
      </w:r>
      <w:r w:rsidR="00905B16">
        <w:rPr>
          <w:bCs/>
        </w:rPr>
        <w:t xml:space="preserve">otion by </w:t>
      </w:r>
      <w:r>
        <w:rPr>
          <w:bCs/>
        </w:rPr>
        <w:t xml:space="preserve">Councilman </w:t>
      </w:r>
      <w:r w:rsidR="00067DEA">
        <w:rPr>
          <w:bCs/>
        </w:rPr>
        <w:t>Monie</w:t>
      </w:r>
      <w:r>
        <w:rPr>
          <w:bCs/>
        </w:rPr>
        <w:t xml:space="preserve"> and </w:t>
      </w:r>
      <w:r w:rsidR="00905B16">
        <w:rPr>
          <w:bCs/>
        </w:rPr>
        <w:t xml:space="preserve">seconded by </w:t>
      </w:r>
      <w:r>
        <w:rPr>
          <w:bCs/>
        </w:rPr>
        <w:t xml:space="preserve">Councilman </w:t>
      </w:r>
      <w:r w:rsidR="00067DEA">
        <w:rPr>
          <w:bCs/>
        </w:rPr>
        <w:t>Middagh</w:t>
      </w:r>
      <w:r>
        <w:rPr>
          <w:bCs/>
        </w:rPr>
        <w:t xml:space="preserve"> to re-finance the GO Water Bond at the accelerated payment</w:t>
      </w:r>
      <w:r w:rsidR="0000038E">
        <w:rPr>
          <w:bCs/>
        </w:rPr>
        <w:t xml:space="preserve"> for a savings of 69,559.58.</w:t>
      </w:r>
    </w:p>
    <w:p w14:paraId="52D73A1F" w14:textId="77777777" w:rsidR="0000038E" w:rsidRDefault="0000038E" w:rsidP="0000038E">
      <w:pPr>
        <w:tabs>
          <w:tab w:val="left" w:pos="360"/>
          <w:tab w:val="left" w:pos="5760"/>
        </w:tabs>
        <w:jc w:val="both"/>
        <w:rPr>
          <w:bCs/>
        </w:rPr>
      </w:pPr>
      <w:r>
        <w:rPr>
          <w:bCs/>
        </w:rPr>
        <w:t>Roll Call vote on the above motion was as follows</w:t>
      </w:r>
    </w:p>
    <w:p w14:paraId="25DD9C58" w14:textId="28F50A96" w:rsidR="0000038E" w:rsidRPr="002B3EB0" w:rsidRDefault="0000038E" w:rsidP="0000038E">
      <w:pPr>
        <w:tabs>
          <w:tab w:val="left" w:pos="360"/>
          <w:tab w:val="left" w:pos="5760"/>
        </w:tabs>
        <w:jc w:val="both"/>
      </w:pPr>
      <w:r>
        <w:tab/>
      </w:r>
      <w:r w:rsidRPr="002B3EB0">
        <w:t>Ayes</w:t>
      </w:r>
      <w:r>
        <w:t xml:space="preserve">:  </w:t>
      </w:r>
      <w:r w:rsidR="00BF1C82">
        <w:t>Paulsen, Middagh, tenBensel, Monie, Carpenter, Kreutzer</w:t>
      </w:r>
    </w:p>
    <w:p w14:paraId="41C390B8" w14:textId="77777777" w:rsidR="0000038E" w:rsidRDefault="0000038E" w:rsidP="0000038E">
      <w:pPr>
        <w:tabs>
          <w:tab w:val="left" w:pos="360"/>
          <w:tab w:val="left" w:pos="5760"/>
        </w:tabs>
        <w:jc w:val="both"/>
      </w:pPr>
      <w:r w:rsidRPr="002B3EB0">
        <w:tab/>
        <w:t xml:space="preserve">Nays:  None   </w:t>
      </w:r>
    </w:p>
    <w:p w14:paraId="0693B7E4" w14:textId="77777777" w:rsidR="0000038E" w:rsidRDefault="0000038E" w:rsidP="0000038E">
      <w:pPr>
        <w:tabs>
          <w:tab w:val="left" w:pos="360"/>
          <w:tab w:val="left" w:pos="5760"/>
        </w:tabs>
        <w:jc w:val="both"/>
      </w:pPr>
      <w:r>
        <w:tab/>
        <w:t xml:space="preserve">Abstain: </w:t>
      </w:r>
    </w:p>
    <w:p w14:paraId="6C025F85" w14:textId="77777777" w:rsidR="0000038E" w:rsidRPr="002B3EB0" w:rsidRDefault="0000038E" w:rsidP="0000038E">
      <w:pPr>
        <w:tabs>
          <w:tab w:val="left" w:pos="360"/>
          <w:tab w:val="left" w:pos="5760"/>
        </w:tabs>
        <w:jc w:val="both"/>
      </w:pPr>
      <w:r w:rsidRPr="002B3EB0">
        <w:tab/>
        <w:t>Absent and Not Voting</w:t>
      </w:r>
      <w:r>
        <w:t xml:space="preserve">: </w:t>
      </w:r>
    </w:p>
    <w:p w14:paraId="32176C46" w14:textId="5BA3F6A1" w:rsidR="0000038E" w:rsidRDefault="0000038E" w:rsidP="0000038E">
      <w:pPr>
        <w:tabs>
          <w:tab w:val="left" w:pos="360"/>
          <w:tab w:val="left" w:pos="5760"/>
        </w:tabs>
        <w:jc w:val="both"/>
      </w:pPr>
      <w:r w:rsidRPr="002B3EB0">
        <w:tab/>
      </w:r>
      <w:r>
        <w:t>Mayor Koller</w:t>
      </w:r>
      <w:r w:rsidRPr="002B3EB0">
        <w:t xml:space="preserve"> declared the motion carried.</w:t>
      </w:r>
    </w:p>
    <w:p w14:paraId="3C396C09" w14:textId="77777777" w:rsidR="00BF1C82" w:rsidRDefault="00BF1C82" w:rsidP="0000038E">
      <w:pPr>
        <w:tabs>
          <w:tab w:val="left" w:pos="360"/>
          <w:tab w:val="left" w:pos="5760"/>
        </w:tabs>
        <w:jc w:val="both"/>
      </w:pPr>
    </w:p>
    <w:p w14:paraId="3F373FA6" w14:textId="55AF2CD2" w:rsidR="00F96B16" w:rsidRDefault="00F96B16" w:rsidP="00C33CD0">
      <w:pPr>
        <w:tabs>
          <w:tab w:val="left" w:pos="360"/>
          <w:tab w:val="left" w:pos="5760"/>
        </w:tabs>
        <w:jc w:val="both"/>
        <w:rPr>
          <w:bCs/>
        </w:rPr>
      </w:pPr>
      <w:r>
        <w:rPr>
          <w:bCs/>
        </w:rPr>
        <w:t xml:space="preserve">Motion by Councilman </w:t>
      </w:r>
      <w:r w:rsidR="00905B16">
        <w:rPr>
          <w:bCs/>
        </w:rPr>
        <w:t xml:space="preserve">Middagh </w:t>
      </w:r>
      <w:r>
        <w:rPr>
          <w:bCs/>
        </w:rPr>
        <w:t xml:space="preserve">and second by Councilman </w:t>
      </w:r>
      <w:r w:rsidR="00905B16">
        <w:rPr>
          <w:bCs/>
        </w:rPr>
        <w:t xml:space="preserve">tenBensel </w:t>
      </w:r>
      <w:r>
        <w:rPr>
          <w:bCs/>
        </w:rPr>
        <w:t xml:space="preserve">to approve the Professional Agreement with Olsson and name Dave Ziska as the street </w:t>
      </w:r>
      <w:r w:rsidR="000C18B6">
        <w:rPr>
          <w:bCs/>
        </w:rPr>
        <w:t>superintendent</w:t>
      </w:r>
    </w:p>
    <w:p w14:paraId="08E1C482" w14:textId="2018F38F" w:rsidR="000C18B6" w:rsidRDefault="000C18B6" w:rsidP="00C33CD0">
      <w:pPr>
        <w:tabs>
          <w:tab w:val="left" w:pos="360"/>
          <w:tab w:val="left" w:pos="5760"/>
        </w:tabs>
        <w:jc w:val="both"/>
        <w:rPr>
          <w:bCs/>
        </w:rPr>
      </w:pPr>
      <w:r>
        <w:rPr>
          <w:bCs/>
        </w:rPr>
        <w:t>Roll Call vote on the above motion was as follows</w:t>
      </w:r>
    </w:p>
    <w:p w14:paraId="76CB0836" w14:textId="06EAD32A" w:rsidR="000C18B6" w:rsidRPr="002B3EB0" w:rsidRDefault="000C18B6" w:rsidP="000C18B6">
      <w:pPr>
        <w:tabs>
          <w:tab w:val="left" w:pos="360"/>
          <w:tab w:val="left" w:pos="5760"/>
        </w:tabs>
        <w:jc w:val="both"/>
      </w:pPr>
      <w:r>
        <w:tab/>
      </w:r>
      <w:r w:rsidRPr="002B3EB0">
        <w:t>Ayes</w:t>
      </w:r>
      <w:r>
        <w:t xml:space="preserve">:  </w:t>
      </w:r>
      <w:r w:rsidR="00BF1C82">
        <w:t>Monie, tenBensel, Kreutzer,</w:t>
      </w:r>
      <w:r w:rsidR="003B6E4B">
        <w:t xml:space="preserve"> Middagh</w:t>
      </w:r>
      <w:r w:rsidR="00BF1C82">
        <w:t xml:space="preserve"> Carpenter, Paulsen,</w:t>
      </w:r>
    </w:p>
    <w:p w14:paraId="6606EE6F" w14:textId="77777777" w:rsidR="000C18B6" w:rsidRDefault="000C18B6" w:rsidP="000C18B6">
      <w:pPr>
        <w:tabs>
          <w:tab w:val="left" w:pos="360"/>
          <w:tab w:val="left" w:pos="5760"/>
        </w:tabs>
        <w:jc w:val="both"/>
      </w:pPr>
      <w:r w:rsidRPr="002B3EB0">
        <w:tab/>
        <w:t xml:space="preserve">Nays:  None   </w:t>
      </w:r>
    </w:p>
    <w:p w14:paraId="32F60B0A" w14:textId="51C1C9BD" w:rsidR="000C18B6" w:rsidRDefault="000C18B6" w:rsidP="000C18B6">
      <w:pPr>
        <w:tabs>
          <w:tab w:val="left" w:pos="360"/>
          <w:tab w:val="left" w:pos="5760"/>
        </w:tabs>
        <w:jc w:val="both"/>
      </w:pPr>
      <w:r>
        <w:tab/>
        <w:t xml:space="preserve">Abstain: </w:t>
      </w:r>
    </w:p>
    <w:p w14:paraId="24125BFF" w14:textId="77777777" w:rsidR="000C18B6" w:rsidRPr="002B3EB0" w:rsidRDefault="000C18B6" w:rsidP="000C18B6">
      <w:pPr>
        <w:tabs>
          <w:tab w:val="left" w:pos="360"/>
          <w:tab w:val="left" w:pos="5760"/>
        </w:tabs>
        <w:jc w:val="both"/>
      </w:pPr>
      <w:r w:rsidRPr="002B3EB0">
        <w:tab/>
        <w:t>Absent and Not Voting</w:t>
      </w:r>
      <w:r>
        <w:t xml:space="preserve">: </w:t>
      </w:r>
    </w:p>
    <w:p w14:paraId="6F60058C" w14:textId="43BAD031" w:rsidR="000C18B6" w:rsidRDefault="000C18B6" w:rsidP="000C18B6">
      <w:pPr>
        <w:tabs>
          <w:tab w:val="left" w:pos="360"/>
          <w:tab w:val="left" w:pos="5760"/>
        </w:tabs>
        <w:jc w:val="both"/>
      </w:pPr>
      <w:r w:rsidRPr="002B3EB0">
        <w:tab/>
      </w:r>
      <w:r>
        <w:t>Mayor Koller</w:t>
      </w:r>
      <w:r w:rsidRPr="002B3EB0">
        <w:t xml:space="preserve"> declared the motion carried.</w:t>
      </w:r>
    </w:p>
    <w:p w14:paraId="70D1CDC7" w14:textId="77777777" w:rsidR="000C18B6" w:rsidRDefault="000C18B6" w:rsidP="000C18B6">
      <w:pPr>
        <w:tabs>
          <w:tab w:val="left" w:pos="360"/>
          <w:tab w:val="left" w:pos="5760"/>
        </w:tabs>
        <w:jc w:val="both"/>
      </w:pPr>
    </w:p>
    <w:p w14:paraId="344A8BB4" w14:textId="1AB13204" w:rsidR="000C18B6" w:rsidRDefault="000C18B6" w:rsidP="000C18B6">
      <w:pPr>
        <w:tabs>
          <w:tab w:val="left" w:pos="360"/>
          <w:tab w:val="left" w:pos="5760"/>
        </w:tabs>
        <w:jc w:val="both"/>
        <w:rPr>
          <w:bCs/>
        </w:rPr>
      </w:pPr>
      <w:r>
        <w:rPr>
          <w:bCs/>
        </w:rPr>
        <w:t xml:space="preserve">Motion by Councilman </w:t>
      </w:r>
      <w:r w:rsidR="00905B16">
        <w:rPr>
          <w:bCs/>
        </w:rPr>
        <w:t xml:space="preserve">Monie </w:t>
      </w:r>
      <w:r>
        <w:rPr>
          <w:bCs/>
        </w:rPr>
        <w:t xml:space="preserve">and second by Councilman </w:t>
      </w:r>
      <w:r w:rsidR="00905B16">
        <w:rPr>
          <w:bCs/>
        </w:rPr>
        <w:t xml:space="preserve">tenBensel </w:t>
      </w:r>
      <w:r>
        <w:rPr>
          <w:bCs/>
        </w:rPr>
        <w:t>to approve the Health Insurance with the same plan that the city had last year with a cost of $15,125.32/month</w:t>
      </w:r>
    </w:p>
    <w:p w14:paraId="2ADE5860" w14:textId="77777777" w:rsidR="000C18B6" w:rsidRDefault="000C18B6" w:rsidP="000C18B6">
      <w:pPr>
        <w:tabs>
          <w:tab w:val="left" w:pos="360"/>
          <w:tab w:val="left" w:pos="5760"/>
        </w:tabs>
        <w:jc w:val="both"/>
        <w:rPr>
          <w:bCs/>
        </w:rPr>
      </w:pPr>
      <w:r>
        <w:rPr>
          <w:bCs/>
        </w:rPr>
        <w:t>Roll Call vote on the above motion was as follows</w:t>
      </w:r>
    </w:p>
    <w:p w14:paraId="2EF12881" w14:textId="5578DFD2" w:rsidR="000C18B6" w:rsidRPr="002B3EB0" w:rsidRDefault="000C18B6" w:rsidP="000C18B6">
      <w:pPr>
        <w:tabs>
          <w:tab w:val="left" w:pos="360"/>
          <w:tab w:val="left" w:pos="5760"/>
        </w:tabs>
        <w:jc w:val="both"/>
      </w:pPr>
      <w:r>
        <w:tab/>
      </w:r>
      <w:r w:rsidRPr="002B3EB0">
        <w:t>Ayes</w:t>
      </w:r>
      <w:r>
        <w:t xml:space="preserve">:  </w:t>
      </w:r>
      <w:r w:rsidR="00862905">
        <w:t>tenBensel, Paulsen, Carpenter, Middagh, Kreutzer, Monie</w:t>
      </w:r>
    </w:p>
    <w:p w14:paraId="74AB973B" w14:textId="77777777" w:rsidR="000C18B6" w:rsidRDefault="000C18B6" w:rsidP="000C18B6">
      <w:pPr>
        <w:tabs>
          <w:tab w:val="left" w:pos="360"/>
          <w:tab w:val="left" w:pos="5760"/>
        </w:tabs>
        <w:jc w:val="both"/>
      </w:pPr>
      <w:r w:rsidRPr="002B3EB0">
        <w:tab/>
        <w:t xml:space="preserve">Nays:  None   </w:t>
      </w:r>
    </w:p>
    <w:p w14:paraId="75D59F60" w14:textId="77777777" w:rsidR="000C18B6" w:rsidRDefault="000C18B6" w:rsidP="000C18B6">
      <w:pPr>
        <w:tabs>
          <w:tab w:val="left" w:pos="360"/>
          <w:tab w:val="left" w:pos="5760"/>
        </w:tabs>
        <w:jc w:val="both"/>
      </w:pPr>
      <w:r>
        <w:tab/>
        <w:t xml:space="preserve">Abstain: </w:t>
      </w:r>
    </w:p>
    <w:p w14:paraId="1F502A47" w14:textId="77777777" w:rsidR="000C18B6" w:rsidRPr="002B3EB0" w:rsidRDefault="000C18B6" w:rsidP="000C18B6">
      <w:pPr>
        <w:tabs>
          <w:tab w:val="left" w:pos="360"/>
          <w:tab w:val="left" w:pos="5760"/>
        </w:tabs>
        <w:jc w:val="both"/>
      </w:pPr>
      <w:r w:rsidRPr="002B3EB0">
        <w:tab/>
        <w:t>Absent and Not Voting</w:t>
      </w:r>
      <w:r>
        <w:t xml:space="preserve">: </w:t>
      </w:r>
    </w:p>
    <w:p w14:paraId="617297C5" w14:textId="77777777" w:rsidR="000C18B6" w:rsidRDefault="000C18B6" w:rsidP="000C18B6">
      <w:pPr>
        <w:tabs>
          <w:tab w:val="left" w:pos="360"/>
          <w:tab w:val="left" w:pos="5760"/>
        </w:tabs>
        <w:jc w:val="both"/>
      </w:pPr>
      <w:r w:rsidRPr="002B3EB0">
        <w:tab/>
      </w:r>
      <w:r>
        <w:t>Mayor Koller</w:t>
      </w:r>
      <w:r w:rsidRPr="002B3EB0">
        <w:t xml:space="preserve"> declared the motion carried.</w:t>
      </w:r>
    </w:p>
    <w:p w14:paraId="15F2EE88" w14:textId="77777777" w:rsidR="003B4A06" w:rsidRDefault="003B4A06" w:rsidP="00C33CD0">
      <w:pPr>
        <w:tabs>
          <w:tab w:val="left" w:pos="360"/>
          <w:tab w:val="left" w:pos="5760"/>
        </w:tabs>
        <w:jc w:val="both"/>
      </w:pPr>
    </w:p>
    <w:p w14:paraId="1EB46267" w14:textId="77777777" w:rsidR="0051143E" w:rsidRDefault="00543A6C" w:rsidP="001439A8">
      <w:pPr>
        <w:tabs>
          <w:tab w:val="left" w:pos="360"/>
          <w:tab w:val="left" w:pos="5760"/>
        </w:tabs>
        <w:jc w:val="both"/>
      </w:pPr>
      <w:r>
        <w:t xml:space="preserve">  </w:t>
      </w:r>
    </w:p>
    <w:p w14:paraId="61A16CD1" w14:textId="408DE5C4" w:rsidR="00431A8E" w:rsidRDefault="001439A8" w:rsidP="001439A8">
      <w:pPr>
        <w:tabs>
          <w:tab w:val="left" w:pos="360"/>
          <w:tab w:val="left" w:pos="5760"/>
        </w:tabs>
        <w:jc w:val="both"/>
        <w:rPr>
          <w:b/>
        </w:rPr>
      </w:pPr>
      <w:r w:rsidRPr="002B3EB0">
        <w:rPr>
          <w:b/>
        </w:rPr>
        <w:t>ELECTED OFFICIAL COMMENTS</w:t>
      </w:r>
      <w:r w:rsidR="00E22CF1">
        <w:rPr>
          <w:b/>
        </w:rPr>
        <w:t>:</w:t>
      </w:r>
      <w:r w:rsidR="006D7D54">
        <w:rPr>
          <w:b/>
        </w:rPr>
        <w:t xml:space="preserve">  </w:t>
      </w:r>
    </w:p>
    <w:p w14:paraId="7139383E" w14:textId="3B2F8787" w:rsidR="00862905" w:rsidRDefault="00862905" w:rsidP="001439A8">
      <w:pPr>
        <w:tabs>
          <w:tab w:val="left" w:pos="360"/>
          <w:tab w:val="left" w:pos="5760"/>
        </w:tabs>
        <w:jc w:val="both"/>
        <w:rPr>
          <w:b/>
        </w:rPr>
      </w:pPr>
    </w:p>
    <w:p w14:paraId="264C7C9B" w14:textId="295FB948" w:rsidR="00862905" w:rsidRDefault="00862905" w:rsidP="00862905">
      <w:pPr>
        <w:tabs>
          <w:tab w:val="left" w:pos="360"/>
          <w:tab w:val="left" w:pos="5760"/>
        </w:tabs>
        <w:jc w:val="both"/>
        <w:rPr>
          <w:bCs/>
        </w:rPr>
      </w:pPr>
      <w:r>
        <w:rPr>
          <w:bCs/>
        </w:rPr>
        <w:lastRenderedPageBreak/>
        <w:t>Motion by Councilman M</w:t>
      </w:r>
      <w:r w:rsidR="00A157A1">
        <w:rPr>
          <w:bCs/>
        </w:rPr>
        <w:t xml:space="preserve">iddagh </w:t>
      </w:r>
      <w:r>
        <w:rPr>
          <w:bCs/>
        </w:rPr>
        <w:t xml:space="preserve">and second by Councilman </w:t>
      </w:r>
      <w:r w:rsidR="00A157A1">
        <w:rPr>
          <w:bCs/>
        </w:rPr>
        <w:t xml:space="preserve">Carpenter </w:t>
      </w:r>
      <w:r>
        <w:rPr>
          <w:bCs/>
        </w:rPr>
        <w:t xml:space="preserve">to </w:t>
      </w:r>
      <w:r w:rsidR="001C2226">
        <w:rPr>
          <w:bCs/>
        </w:rPr>
        <w:t>enter into closed session at 8:40 pm to protect the financial position of the city</w:t>
      </w:r>
    </w:p>
    <w:p w14:paraId="5F54FFA1" w14:textId="77777777" w:rsidR="00862905" w:rsidRDefault="00862905" w:rsidP="00862905">
      <w:pPr>
        <w:tabs>
          <w:tab w:val="left" w:pos="360"/>
          <w:tab w:val="left" w:pos="5760"/>
        </w:tabs>
        <w:jc w:val="both"/>
        <w:rPr>
          <w:bCs/>
        </w:rPr>
      </w:pPr>
      <w:r>
        <w:rPr>
          <w:bCs/>
        </w:rPr>
        <w:t>Roll Call vote on the above motion was as follows</w:t>
      </w:r>
    </w:p>
    <w:p w14:paraId="5ADF9B9A" w14:textId="2E49C565" w:rsidR="00862905" w:rsidRPr="002B3EB0" w:rsidRDefault="00862905" w:rsidP="00862905">
      <w:pPr>
        <w:tabs>
          <w:tab w:val="left" w:pos="360"/>
          <w:tab w:val="left" w:pos="5760"/>
        </w:tabs>
        <w:jc w:val="both"/>
      </w:pPr>
      <w:r>
        <w:tab/>
      </w:r>
      <w:r w:rsidRPr="002B3EB0">
        <w:t>Ayes</w:t>
      </w:r>
      <w:r>
        <w:t xml:space="preserve">:  </w:t>
      </w:r>
      <w:r w:rsidR="001C2226">
        <w:t>Carpenter, Monie, Middagh, Paulsen, tenBensel, Kreutzer</w:t>
      </w:r>
    </w:p>
    <w:p w14:paraId="4F615429" w14:textId="77777777" w:rsidR="00862905" w:rsidRDefault="00862905" w:rsidP="00862905">
      <w:pPr>
        <w:tabs>
          <w:tab w:val="left" w:pos="360"/>
          <w:tab w:val="left" w:pos="5760"/>
        </w:tabs>
        <w:jc w:val="both"/>
      </w:pPr>
      <w:r w:rsidRPr="002B3EB0">
        <w:tab/>
        <w:t xml:space="preserve">Nays:  None   </w:t>
      </w:r>
    </w:p>
    <w:p w14:paraId="63E69457" w14:textId="77777777" w:rsidR="00862905" w:rsidRDefault="00862905" w:rsidP="00862905">
      <w:pPr>
        <w:tabs>
          <w:tab w:val="left" w:pos="360"/>
          <w:tab w:val="left" w:pos="5760"/>
        </w:tabs>
        <w:jc w:val="both"/>
      </w:pPr>
      <w:r>
        <w:tab/>
        <w:t xml:space="preserve">Abstain: </w:t>
      </w:r>
    </w:p>
    <w:p w14:paraId="1FD5B994" w14:textId="77777777" w:rsidR="00862905" w:rsidRPr="002B3EB0" w:rsidRDefault="00862905" w:rsidP="00862905">
      <w:pPr>
        <w:tabs>
          <w:tab w:val="left" w:pos="360"/>
          <w:tab w:val="left" w:pos="5760"/>
        </w:tabs>
        <w:jc w:val="both"/>
      </w:pPr>
      <w:r w:rsidRPr="002B3EB0">
        <w:tab/>
        <w:t>Absent and Not Voting</w:t>
      </w:r>
      <w:r>
        <w:t xml:space="preserve">: </w:t>
      </w:r>
    </w:p>
    <w:p w14:paraId="653D32C9" w14:textId="2C19BC04" w:rsidR="00862905" w:rsidRDefault="00862905" w:rsidP="00862905">
      <w:pPr>
        <w:tabs>
          <w:tab w:val="left" w:pos="360"/>
          <w:tab w:val="left" w:pos="5760"/>
        </w:tabs>
        <w:jc w:val="both"/>
      </w:pPr>
      <w:r w:rsidRPr="002B3EB0">
        <w:tab/>
      </w:r>
      <w:r>
        <w:t>Mayor Koller</w:t>
      </w:r>
      <w:r w:rsidRPr="002B3EB0">
        <w:t xml:space="preserve"> declared the motion carried.</w:t>
      </w:r>
    </w:p>
    <w:p w14:paraId="724EBE9D" w14:textId="51F39315" w:rsidR="001C2226" w:rsidRDefault="001C2226" w:rsidP="00862905">
      <w:pPr>
        <w:tabs>
          <w:tab w:val="left" w:pos="360"/>
          <w:tab w:val="left" w:pos="5760"/>
        </w:tabs>
        <w:jc w:val="both"/>
      </w:pPr>
    </w:p>
    <w:p w14:paraId="284E9E1D" w14:textId="75B741BB" w:rsidR="001C2226" w:rsidRDefault="001C2226" w:rsidP="001C2226">
      <w:pPr>
        <w:tabs>
          <w:tab w:val="left" w:pos="360"/>
          <w:tab w:val="left" w:pos="5760"/>
        </w:tabs>
        <w:jc w:val="both"/>
        <w:rPr>
          <w:bCs/>
        </w:rPr>
      </w:pPr>
      <w:r>
        <w:rPr>
          <w:bCs/>
        </w:rPr>
        <w:t>Motion by Councilman Middagh and second by Councilman Kreutzer to come out of closed session at 9:18 pm to protect the financial position of the city</w:t>
      </w:r>
    </w:p>
    <w:p w14:paraId="6B147F7F" w14:textId="77777777" w:rsidR="001C2226" w:rsidRDefault="001C2226" w:rsidP="001C2226">
      <w:pPr>
        <w:tabs>
          <w:tab w:val="left" w:pos="360"/>
          <w:tab w:val="left" w:pos="5760"/>
        </w:tabs>
        <w:jc w:val="both"/>
        <w:rPr>
          <w:bCs/>
        </w:rPr>
      </w:pPr>
      <w:r>
        <w:rPr>
          <w:bCs/>
        </w:rPr>
        <w:t>Roll Call vote on the above motion was as follows</w:t>
      </w:r>
    </w:p>
    <w:p w14:paraId="0C6C177D" w14:textId="20411679" w:rsidR="001C2226" w:rsidRPr="002B3EB0" w:rsidRDefault="001C2226" w:rsidP="001C2226">
      <w:pPr>
        <w:tabs>
          <w:tab w:val="left" w:pos="360"/>
          <w:tab w:val="left" w:pos="5760"/>
        </w:tabs>
        <w:jc w:val="both"/>
      </w:pPr>
      <w:r>
        <w:tab/>
      </w:r>
      <w:r w:rsidRPr="002B3EB0">
        <w:t>Ayes</w:t>
      </w:r>
      <w:r>
        <w:t>:  Middagh, Kreutzer, Paulsen, tenBensel, Monie, Carpenter</w:t>
      </w:r>
    </w:p>
    <w:p w14:paraId="29CDBCB3" w14:textId="77777777" w:rsidR="001C2226" w:rsidRDefault="001C2226" w:rsidP="001C2226">
      <w:pPr>
        <w:tabs>
          <w:tab w:val="left" w:pos="360"/>
          <w:tab w:val="left" w:pos="5760"/>
        </w:tabs>
        <w:jc w:val="both"/>
      </w:pPr>
      <w:r w:rsidRPr="002B3EB0">
        <w:tab/>
        <w:t xml:space="preserve">Nays:  None   </w:t>
      </w:r>
    </w:p>
    <w:p w14:paraId="54CCF1E6" w14:textId="77777777" w:rsidR="001C2226" w:rsidRDefault="001C2226" w:rsidP="001C2226">
      <w:pPr>
        <w:tabs>
          <w:tab w:val="left" w:pos="360"/>
          <w:tab w:val="left" w:pos="5760"/>
        </w:tabs>
        <w:jc w:val="both"/>
      </w:pPr>
      <w:r>
        <w:tab/>
        <w:t xml:space="preserve">Abstain: </w:t>
      </w:r>
    </w:p>
    <w:p w14:paraId="5568DA59" w14:textId="77777777" w:rsidR="001C2226" w:rsidRPr="002B3EB0" w:rsidRDefault="001C2226" w:rsidP="001C2226">
      <w:pPr>
        <w:tabs>
          <w:tab w:val="left" w:pos="360"/>
          <w:tab w:val="left" w:pos="5760"/>
        </w:tabs>
        <w:jc w:val="both"/>
      </w:pPr>
      <w:r w:rsidRPr="002B3EB0">
        <w:tab/>
        <w:t>Absent and Not Voting</w:t>
      </w:r>
      <w:r>
        <w:t xml:space="preserve">: </w:t>
      </w:r>
    </w:p>
    <w:p w14:paraId="328D6159" w14:textId="77777777" w:rsidR="001C2226" w:rsidRDefault="001C2226" w:rsidP="001C2226">
      <w:pPr>
        <w:tabs>
          <w:tab w:val="left" w:pos="360"/>
          <w:tab w:val="left" w:pos="5760"/>
        </w:tabs>
        <w:jc w:val="both"/>
      </w:pPr>
      <w:r w:rsidRPr="002B3EB0">
        <w:tab/>
      </w:r>
      <w:r>
        <w:t>Mayor Koller</w:t>
      </w:r>
      <w:r w:rsidRPr="002B3EB0">
        <w:t xml:space="preserve"> declared the motion carried.</w:t>
      </w:r>
    </w:p>
    <w:p w14:paraId="085E64D3" w14:textId="77777777" w:rsidR="001C2226" w:rsidRDefault="001C2226" w:rsidP="00862905">
      <w:pPr>
        <w:tabs>
          <w:tab w:val="left" w:pos="360"/>
          <w:tab w:val="left" w:pos="5760"/>
        </w:tabs>
        <w:jc w:val="both"/>
      </w:pPr>
    </w:p>
    <w:p w14:paraId="6F41866D" w14:textId="0AAB1457" w:rsidR="00427382" w:rsidRPr="002B3EB0" w:rsidRDefault="00095832" w:rsidP="00D17E80">
      <w:pPr>
        <w:tabs>
          <w:tab w:val="left" w:pos="360"/>
        </w:tabs>
        <w:jc w:val="both"/>
      </w:pPr>
      <w:bookmarkStart w:id="4" w:name="_Hlk514785352"/>
      <w:bookmarkEnd w:id="3"/>
      <w:r>
        <w:tab/>
      </w:r>
      <w:r w:rsidR="001107F2" w:rsidRPr="002B3EB0">
        <w:t>Th</w:t>
      </w:r>
      <w:r w:rsidR="00827BA8" w:rsidRPr="002B3EB0">
        <w:t>ere being no further business,</w:t>
      </w:r>
      <w:r w:rsidR="00A4261C" w:rsidRPr="002B3EB0">
        <w:t xml:space="preserve"> the meeting adjourned by unanimous</w:t>
      </w:r>
      <w:r w:rsidR="00CA1815">
        <w:t xml:space="preserve"> consent at</w:t>
      </w:r>
      <w:r w:rsidR="00431A8E">
        <w:t xml:space="preserve"> </w:t>
      </w:r>
      <w:r w:rsidR="001C2226">
        <w:t xml:space="preserve">9:20 </w:t>
      </w:r>
      <w:r w:rsidR="000B0145">
        <w:t>pm</w:t>
      </w:r>
      <w:bookmarkEnd w:id="4"/>
    </w:p>
    <w:p w14:paraId="3FCEF15E" w14:textId="147E56B3"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C4385E">
        <w:t>Novem</w:t>
      </w:r>
      <w:r w:rsidR="005B00EE">
        <w:t xml:space="preserve">ber </w:t>
      </w:r>
      <w:r w:rsidR="003B4A06">
        <w:t>9</w:t>
      </w:r>
      <w:r w:rsidR="006975CE">
        <w:t>, 2021</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68EDA5E9" w:rsidR="00295045" w:rsidRPr="002B3EB0" w:rsidRDefault="00827BA8" w:rsidP="00BE503D">
      <w:pPr>
        <w:tabs>
          <w:tab w:val="left" w:pos="360"/>
          <w:tab w:val="left" w:pos="711"/>
          <w:tab w:val="left" w:pos="5580"/>
        </w:tabs>
        <w:jc w:val="both"/>
      </w:pPr>
      <w:r w:rsidRPr="002B3EB0">
        <w:tab/>
      </w:r>
      <w:r w:rsidRPr="002B3EB0">
        <w:tab/>
      </w:r>
      <w:r w:rsidRPr="002B3EB0">
        <w:tab/>
      </w:r>
      <w:r w:rsidR="002D390C">
        <w:t>Mary tenBensel, Deputy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5BED" w14:textId="77777777" w:rsidR="00597533" w:rsidRDefault="00597533" w:rsidP="008535A8">
      <w:r>
        <w:separator/>
      </w:r>
    </w:p>
  </w:endnote>
  <w:endnote w:type="continuationSeparator" w:id="0">
    <w:p w14:paraId="41C7A67C" w14:textId="77777777" w:rsidR="00597533" w:rsidRDefault="00597533" w:rsidP="008535A8">
      <w:r>
        <w:continuationSeparator/>
      </w:r>
    </w:p>
  </w:endnote>
  <w:endnote w:type="continuationNotice" w:id="1">
    <w:p w14:paraId="04C46793" w14:textId="77777777" w:rsidR="00597533" w:rsidRDefault="0059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4DEB" w14:textId="77777777" w:rsidR="00597533" w:rsidRDefault="00597533" w:rsidP="008535A8">
      <w:r>
        <w:separator/>
      </w:r>
    </w:p>
  </w:footnote>
  <w:footnote w:type="continuationSeparator" w:id="0">
    <w:p w14:paraId="5931640C" w14:textId="77777777" w:rsidR="00597533" w:rsidRDefault="00597533" w:rsidP="008535A8">
      <w:r>
        <w:continuationSeparator/>
      </w:r>
    </w:p>
  </w:footnote>
  <w:footnote w:type="continuationNotice" w:id="1">
    <w:p w14:paraId="399A4630" w14:textId="77777777" w:rsidR="00597533" w:rsidRDefault="00597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4"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19"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4"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1"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13"/>
  </w:num>
  <w:num w:numId="4">
    <w:abstractNumId w:val="4"/>
  </w:num>
  <w:num w:numId="5">
    <w:abstractNumId w:val="27"/>
  </w:num>
  <w:num w:numId="6">
    <w:abstractNumId w:val="22"/>
  </w:num>
  <w:num w:numId="7">
    <w:abstractNumId w:val="19"/>
  </w:num>
  <w:num w:numId="8">
    <w:abstractNumId w:val="24"/>
  </w:num>
  <w:num w:numId="9">
    <w:abstractNumId w:val="32"/>
  </w:num>
  <w:num w:numId="10">
    <w:abstractNumId w:val="2"/>
  </w:num>
  <w:num w:numId="11">
    <w:abstractNumId w:val="14"/>
  </w:num>
  <w:num w:numId="12">
    <w:abstractNumId w:val="31"/>
  </w:num>
  <w:num w:numId="13">
    <w:abstractNumId w:val="28"/>
  </w:num>
  <w:num w:numId="14">
    <w:abstractNumId w:val="8"/>
  </w:num>
  <w:num w:numId="15">
    <w:abstractNumId w:val="7"/>
  </w:num>
  <w:num w:numId="16">
    <w:abstractNumId w:val="29"/>
  </w:num>
  <w:num w:numId="17">
    <w:abstractNumId w:val="16"/>
  </w:num>
  <w:num w:numId="18">
    <w:abstractNumId w:val="3"/>
  </w:num>
  <w:num w:numId="19">
    <w:abstractNumId w:val="26"/>
  </w:num>
  <w:num w:numId="20">
    <w:abstractNumId w:val="1"/>
  </w:num>
  <w:num w:numId="21">
    <w:abstractNumId w:val="25"/>
  </w:num>
  <w:num w:numId="22">
    <w:abstractNumId w:val="15"/>
  </w:num>
  <w:num w:numId="23">
    <w:abstractNumId w:val="12"/>
  </w:num>
  <w:num w:numId="24">
    <w:abstractNumId w:val="36"/>
  </w:num>
  <w:num w:numId="25">
    <w:abstractNumId w:val="37"/>
  </w:num>
  <w:num w:numId="26">
    <w:abstractNumId w:val="35"/>
  </w:num>
  <w:num w:numId="27">
    <w:abstractNumId w:val="5"/>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1"/>
  </w:num>
  <w:num w:numId="33">
    <w:abstractNumId w:val="30"/>
  </w:num>
  <w:num w:numId="34">
    <w:abstractNumId w:val="10"/>
  </w:num>
  <w:num w:numId="35">
    <w:abstractNumId w:val="18"/>
  </w:num>
  <w:num w:numId="36">
    <w:abstractNumId w:val="23"/>
  </w:num>
  <w:num w:numId="37">
    <w:abstractNumId w:val="11"/>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38E"/>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12D7"/>
    <w:rsid w:val="00053369"/>
    <w:rsid w:val="000551AF"/>
    <w:rsid w:val="000552B6"/>
    <w:rsid w:val="00057474"/>
    <w:rsid w:val="0006044D"/>
    <w:rsid w:val="00061198"/>
    <w:rsid w:val="00062335"/>
    <w:rsid w:val="00062E4E"/>
    <w:rsid w:val="0006373C"/>
    <w:rsid w:val="00064D7D"/>
    <w:rsid w:val="00064DFA"/>
    <w:rsid w:val="00065291"/>
    <w:rsid w:val="00066DF6"/>
    <w:rsid w:val="000679C5"/>
    <w:rsid w:val="00067C55"/>
    <w:rsid w:val="00067DEA"/>
    <w:rsid w:val="00072300"/>
    <w:rsid w:val="000733D6"/>
    <w:rsid w:val="00073647"/>
    <w:rsid w:val="00073E5D"/>
    <w:rsid w:val="00073EF8"/>
    <w:rsid w:val="0007444F"/>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8B6"/>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0F7AEB"/>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6A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6C5F"/>
    <w:rsid w:val="00187934"/>
    <w:rsid w:val="0019060B"/>
    <w:rsid w:val="0019198B"/>
    <w:rsid w:val="00193175"/>
    <w:rsid w:val="00194B2A"/>
    <w:rsid w:val="001950C1"/>
    <w:rsid w:val="00195305"/>
    <w:rsid w:val="00195BEF"/>
    <w:rsid w:val="00195F09"/>
    <w:rsid w:val="00195F5D"/>
    <w:rsid w:val="001964D3"/>
    <w:rsid w:val="001972C6"/>
    <w:rsid w:val="001A01B6"/>
    <w:rsid w:val="001A0EDB"/>
    <w:rsid w:val="001A2E09"/>
    <w:rsid w:val="001A32FF"/>
    <w:rsid w:val="001A363E"/>
    <w:rsid w:val="001A7122"/>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226"/>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8C7"/>
    <w:rsid w:val="00235DCC"/>
    <w:rsid w:val="00236A55"/>
    <w:rsid w:val="00236AC0"/>
    <w:rsid w:val="00237392"/>
    <w:rsid w:val="002378C3"/>
    <w:rsid w:val="0024093F"/>
    <w:rsid w:val="00241457"/>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2D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BC2"/>
    <w:rsid w:val="002C74D4"/>
    <w:rsid w:val="002C74D6"/>
    <w:rsid w:val="002D0604"/>
    <w:rsid w:val="002D210F"/>
    <w:rsid w:val="002D390C"/>
    <w:rsid w:val="002D4C0B"/>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6E9"/>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4A06"/>
    <w:rsid w:val="003B5D9B"/>
    <w:rsid w:val="003B6E4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1A8E"/>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2C1E"/>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3B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4E2"/>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43E"/>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A31"/>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ACF"/>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533"/>
    <w:rsid w:val="00597840"/>
    <w:rsid w:val="00597FC8"/>
    <w:rsid w:val="005A0480"/>
    <w:rsid w:val="005A0A6A"/>
    <w:rsid w:val="005A11EF"/>
    <w:rsid w:val="005A2EFD"/>
    <w:rsid w:val="005A33B1"/>
    <w:rsid w:val="005A3B03"/>
    <w:rsid w:val="005A3DE5"/>
    <w:rsid w:val="005A4919"/>
    <w:rsid w:val="005A494F"/>
    <w:rsid w:val="005A4952"/>
    <w:rsid w:val="005A4B2F"/>
    <w:rsid w:val="005A5C54"/>
    <w:rsid w:val="005A6F84"/>
    <w:rsid w:val="005A79C9"/>
    <w:rsid w:val="005A7AD7"/>
    <w:rsid w:val="005B00EE"/>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5DCE"/>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E7759"/>
    <w:rsid w:val="005F0D83"/>
    <w:rsid w:val="005F186E"/>
    <w:rsid w:val="005F18C3"/>
    <w:rsid w:val="005F1D75"/>
    <w:rsid w:val="005F1F49"/>
    <w:rsid w:val="005F225E"/>
    <w:rsid w:val="005F25FC"/>
    <w:rsid w:val="005F283A"/>
    <w:rsid w:val="005F3245"/>
    <w:rsid w:val="005F33DB"/>
    <w:rsid w:val="005F4AEE"/>
    <w:rsid w:val="005F4C7C"/>
    <w:rsid w:val="005F518F"/>
    <w:rsid w:val="005F5803"/>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18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E83"/>
    <w:rsid w:val="00681A23"/>
    <w:rsid w:val="0068206F"/>
    <w:rsid w:val="006830B2"/>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D54"/>
    <w:rsid w:val="006D7FF1"/>
    <w:rsid w:val="006E04F6"/>
    <w:rsid w:val="006E1090"/>
    <w:rsid w:val="006E1D67"/>
    <w:rsid w:val="006E271E"/>
    <w:rsid w:val="006E28D0"/>
    <w:rsid w:val="006E2915"/>
    <w:rsid w:val="006E51D9"/>
    <w:rsid w:val="006E606F"/>
    <w:rsid w:val="006E70FB"/>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520"/>
    <w:rsid w:val="00711934"/>
    <w:rsid w:val="0071238D"/>
    <w:rsid w:val="0071238E"/>
    <w:rsid w:val="007125A7"/>
    <w:rsid w:val="00712B4D"/>
    <w:rsid w:val="00712D7E"/>
    <w:rsid w:val="00712EE9"/>
    <w:rsid w:val="007132CF"/>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316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0E04"/>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886"/>
    <w:rsid w:val="00803A32"/>
    <w:rsid w:val="00804B95"/>
    <w:rsid w:val="0080517F"/>
    <w:rsid w:val="00806729"/>
    <w:rsid w:val="008075DF"/>
    <w:rsid w:val="00812B05"/>
    <w:rsid w:val="0081509C"/>
    <w:rsid w:val="0081517F"/>
    <w:rsid w:val="00815C41"/>
    <w:rsid w:val="0081695D"/>
    <w:rsid w:val="00817A02"/>
    <w:rsid w:val="00821323"/>
    <w:rsid w:val="008226D9"/>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905"/>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59F8"/>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5B16"/>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F3"/>
    <w:rsid w:val="00926392"/>
    <w:rsid w:val="00927DBB"/>
    <w:rsid w:val="00927E82"/>
    <w:rsid w:val="00931D44"/>
    <w:rsid w:val="00931F84"/>
    <w:rsid w:val="00932558"/>
    <w:rsid w:val="009328C1"/>
    <w:rsid w:val="00932B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7A1"/>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94C"/>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5F1D"/>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54B8"/>
    <w:rsid w:val="00AB55D5"/>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305"/>
    <w:rsid w:val="00B80927"/>
    <w:rsid w:val="00B80B50"/>
    <w:rsid w:val="00B82B5B"/>
    <w:rsid w:val="00B83EBB"/>
    <w:rsid w:val="00B846D7"/>
    <w:rsid w:val="00B84829"/>
    <w:rsid w:val="00B854E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72B"/>
    <w:rsid w:val="00BE6A4A"/>
    <w:rsid w:val="00BE6A4E"/>
    <w:rsid w:val="00BE75EB"/>
    <w:rsid w:val="00BF0C21"/>
    <w:rsid w:val="00BF0F35"/>
    <w:rsid w:val="00BF1297"/>
    <w:rsid w:val="00BF1C82"/>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385E"/>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2B35"/>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4B4"/>
    <w:rsid w:val="00CC2979"/>
    <w:rsid w:val="00CC3BBF"/>
    <w:rsid w:val="00CC637D"/>
    <w:rsid w:val="00CC75A4"/>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D59"/>
    <w:rsid w:val="00D229D7"/>
    <w:rsid w:val="00D22E7C"/>
    <w:rsid w:val="00D2415F"/>
    <w:rsid w:val="00D24359"/>
    <w:rsid w:val="00D24D75"/>
    <w:rsid w:val="00D25FB4"/>
    <w:rsid w:val="00D262F0"/>
    <w:rsid w:val="00D27456"/>
    <w:rsid w:val="00D27AE0"/>
    <w:rsid w:val="00D308CE"/>
    <w:rsid w:val="00D31D7A"/>
    <w:rsid w:val="00D3303D"/>
    <w:rsid w:val="00D335E8"/>
    <w:rsid w:val="00D3395D"/>
    <w:rsid w:val="00D33D15"/>
    <w:rsid w:val="00D34019"/>
    <w:rsid w:val="00D34AAF"/>
    <w:rsid w:val="00D35023"/>
    <w:rsid w:val="00D36E39"/>
    <w:rsid w:val="00D371AC"/>
    <w:rsid w:val="00D375BC"/>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676D8"/>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2D5"/>
    <w:rsid w:val="00DE76E1"/>
    <w:rsid w:val="00DE771F"/>
    <w:rsid w:val="00DE7944"/>
    <w:rsid w:val="00DE7CF7"/>
    <w:rsid w:val="00DF02EA"/>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4F3D"/>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596"/>
    <w:rsid w:val="00E44C48"/>
    <w:rsid w:val="00E452F3"/>
    <w:rsid w:val="00E47F1E"/>
    <w:rsid w:val="00E47F99"/>
    <w:rsid w:val="00E51690"/>
    <w:rsid w:val="00E516BF"/>
    <w:rsid w:val="00E5183A"/>
    <w:rsid w:val="00E5191D"/>
    <w:rsid w:val="00E51958"/>
    <w:rsid w:val="00E526E0"/>
    <w:rsid w:val="00E54085"/>
    <w:rsid w:val="00E54441"/>
    <w:rsid w:val="00E55E54"/>
    <w:rsid w:val="00E565BF"/>
    <w:rsid w:val="00E56A1C"/>
    <w:rsid w:val="00E57DDA"/>
    <w:rsid w:val="00E60EB8"/>
    <w:rsid w:val="00E6105A"/>
    <w:rsid w:val="00E615B2"/>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0319"/>
    <w:rsid w:val="00E921B9"/>
    <w:rsid w:val="00E925B0"/>
    <w:rsid w:val="00E92B70"/>
    <w:rsid w:val="00E9311A"/>
    <w:rsid w:val="00E93406"/>
    <w:rsid w:val="00E9495A"/>
    <w:rsid w:val="00E9559B"/>
    <w:rsid w:val="00E957EF"/>
    <w:rsid w:val="00E9674A"/>
    <w:rsid w:val="00E9677C"/>
    <w:rsid w:val="00E967A1"/>
    <w:rsid w:val="00E97CB4"/>
    <w:rsid w:val="00EA0115"/>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67A5"/>
    <w:rsid w:val="00EC67D2"/>
    <w:rsid w:val="00EC7C80"/>
    <w:rsid w:val="00ED0381"/>
    <w:rsid w:val="00ED0E47"/>
    <w:rsid w:val="00ED11FC"/>
    <w:rsid w:val="00ED15D3"/>
    <w:rsid w:val="00ED18F0"/>
    <w:rsid w:val="00ED2A2C"/>
    <w:rsid w:val="00ED2F45"/>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4259"/>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0947"/>
    <w:rsid w:val="00F921C7"/>
    <w:rsid w:val="00F9232A"/>
    <w:rsid w:val="00F92654"/>
    <w:rsid w:val="00F93632"/>
    <w:rsid w:val="00F93C16"/>
    <w:rsid w:val="00F947C8"/>
    <w:rsid w:val="00F951B0"/>
    <w:rsid w:val="00F95573"/>
    <w:rsid w:val="00F96374"/>
    <w:rsid w:val="00F96B16"/>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5D4C"/>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3575771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ECC4-77DA-4F27-9ADB-6331FE01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1323</Words>
  <Characters>8101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7</cp:revision>
  <cp:lastPrinted>2021-11-10T17:16:00Z</cp:lastPrinted>
  <dcterms:created xsi:type="dcterms:W3CDTF">2021-11-10T12:34:00Z</dcterms:created>
  <dcterms:modified xsi:type="dcterms:W3CDTF">2021-11-10T17:16:00Z</dcterms:modified>
</cp:coreProperties>
</file>